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4C75" w14:textId="6449841D" w:rsidR="00FF2768" w:rsidRPr="000050A6" w:rsidRDefault="00051F55" w:rsidP="00943B4E">
      <w:pPr>
        <w:pStyle w:val="a3"/>
        <w:tabs>
          <w:tab w:val="left" w:pos="751"/>
        </w:tabs>
        <w:spacing w:before="36"/>
        <w:ind w:left="0"/>
        <w:rPr>
          <w:rFonts w:ascii="ＭＳ Ｐゴシック" w:eastAsia="ＭＳ Ｐゴシック" w:hAnsi="ＭＳ Ｐゴシック"/>
          <w:b/>
          <w:lang w:eastAsia="ja-JP"/>
        </w:rPr>
      </w:pPr>
      <w:r w:rsidRPr="000050A6">
        <w:rPr>
          <w:rFonts w:ascii="ＭＳ Ｐゴシック" w:eastAsia="ＭＳ Ｐゴシック" w:hAnsi="ＭＳ Ｐゴシック" w:hint="eastAsia"/>
          <w:b/>
          <w:lang w:eastAsia="ja-JP"/>
        </w:rPr>
        <w:t>一般会計等財務書類に対する注記</w:t>
      </w:r>
    </w:p>
    <w:p w14:paraId="48A51DAA" w14:textId="77777777" w:rsidR="00FF2768" w:rsidRPr="000050A6" w:rsidRDefault="00FF2768" w:rsidP="006C7B93">
      <w:pPr>
        <w:pStyle w:val="a3"/>
        <w:tabs>
          <w:tab w:val="left" w:pos="751"/>
        </w:tabs>
        <w:spacing w:before="36"/>
        <w:ind w:left="328"/>
        <w:rPr>
          <w:rFonts w:ascii="ＭＳ Ｐゴシック" w:eastAsia="ＭＳ Ｐゴシック" w:hAnsi="ＭＳ Ｐゴシック"/>
          <w:lang w:eastAsia="ja-JP"/>
        </w:rPr>
      </w:pPr>
    </w:p>
    <w:p w14:paraId="016FD196" w14:textId="73F12F04" w:rsidR="00943B4E" w:rsidRPr="000050A6" w:rsidRDefault="00943B4E" w:rsidP="002C4A17">
      <w:pPr>
        <w:pStyle w:val="a3"/>
        <w:tabs>
          <w:tab w:val="left" w:pos="434"/>
          <w:tab w:val="left" w:pos="2364"/>
        </w:tabs>
        <w:spacing w:before="36"/>
        <w:ind w:left="117"/>
        <w:rPr>
          <w:rFonts w:ascii="ＭＳ Ｐゴシック" w:eastAsia="ＭＳ Ｐゴシック" w:hAnsi="ＭＳ Ｐゴシック"/>
          <w:lang w:eastAsia="ja-JP"/>
        </w:rPr>
      </w:pPr>
      <w:r w:rsidRPr="000050A6">
        <w:rPr>
          <w:rFonts w:ascii="ＭＳ Ｐゴシック" w:eastAsia="ＭＳ Ｐゴシック" w:hAnsi="ＭＳ Ｐゴシック" w:cs="ＭＳ ゴシック"/>
          <w:lang w:eastAsia="ja-JP"/>
        </w:rPr>
        <w:t>1</w:t>
      </w:r>
      <w:r w:rsidRPr="000050A6">
        <w:rPr>
          <w:rFonts w:ascii="ＭＳ Ｐゴシック" w:eastAsia="ＭＳ Ｐゴシック" w:hAnsi="ＭＳ Ｐゴシック" w:cs="ＭＳ ゴシック"/>
          <w:lang w:eastAsia="ja-JP"/>
        </w:rPr>
        <w:tab/>
      </w:r>
      <w:r w:rsidRPr="000050A6">
        <w:rPr>
          <w:rFonts w:ascii="ＭＳ Ｐゴシック" w:eastAsia="ＭＳ Ｐゴシック" w:hAnsi="ＭＳ Ｐゴシック"/>
          <w:spacing w:val="-2"/>
          <w:lang w:eastAsia="ja-JP"/>
        </w:rPr>
        <w:t>重要な会計方針</w:t>
      </w:r>
      <w:r w:rsidR="002C4A17" w:rsidRPr="000050A6">
        <w:rPr>
          <w:rFonts w:ascii="ＭＳ Ｐゴシック" w:eastAsia="ＭＳ Ｐゴシック" w:hAnsi="ＭＳ Ｐゴシック"/>
          <w:spacing w:val="-2"/>
          <w:lang w:eastAsia="ja-JP"/>
        </w:rPr>
        <w:tab/>
      </w:r>
    </w:p>
    <w:p w14:paraId="39C81E44" w14:textId="77777777" w:rsidR="00943B4E" w:rsidRPr="000050A6" w:rsidRDefault="00943B4E" w:rsidP="00943B4E">
      <w:pPr>
        <w:rPr>
          <w:rFonts w:ascii="ＭＳ Ｐゴシック" w:eastAsia="ＭＳ Ｐゴシック" w:hAnsi="ＭＳ Ｐゴシック" w:cs="MS UI Gothic"/>
          <w:sz w:val="20"/>
          <w:szCs w:val="20"/>
          <w:lang w:eastAsia="ja-JP"/>
        </w:rPr>
      </w:pPr>
    </w:p>
    <w:p w14:paraId="4D3DE813" w14:textId="77777777" w:rsidR="00943B4E" w:rsidRPr="000050A6" w:rsidRDefault="00943B4E" w:rsidP="00943B4E">
      <w:pPr>
        <w:pStyle w:val="a3"/>
        <w:tabs>
          <w:tab w:val="left" w:pos="751"/>
        </w:tabs>
        <w:spacing w:before="0"/>
        <w:ind w:left="328"/>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⑴</w:t>
      </w:r>
      <w:r w:rsidRPr="000050A6">
        <w:rPr>
          <w:rFonts w:ascii="ＭＳ Ｐゴシック" w:eastAsia="ＭＳ Ｐゴシック" w:hAnsi="ＭＳ Ｐゴシック"/>
          <w:lang w:eastAsia="ja-JP"/>
        </w:rPr>
        <w:tab/>
      </w:r>
      <w:r w:rsidRPr="000050A6">
        <w:rPr>
          <w:rFonts w:ascii="ＭＳ Ｐゴシック" w:eastAsia="ＭＳ Ｐゴシック" w:hAnsi="ＭＳ Ｐゴシック"/>
          <w:spacing w:val="-2"/>
          <w:lang w:eastAsia="ja-JP"/>
        </w:rPr>
        <w:t>有形固定資産及び無形固定資産の評価基準及び評価方法</w:t>
      </w:r>
    </w:p>
    <w:p w14:paraId="5AFD103F" w14:textId="77777777" w:rsidR="00943B4E" w:rsidRPr="000050A6" w:rsidRDefault="00943B4E" w:rsidP="00943B4E">
      <w:pPr>
        <w:pStyle w:val="a3"/>
        <w:tabs>
          <w:tab w:val="left" w:pos="959"/>
        </w:tabs>
        <w:spacing w:before="36"/>
        <w:ind w:left="967" w:right="210" w:hanging="428"/>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Pr="000050A6">
        <w:rPr>
          <w:rFonts w:ascii="ＭＳ Ｐゴシック" w:eastAsia="ＭＳ Ｐゴシック" w:hAnsi="ＭＳ Ｐゴシック"/>
          <w:lang w:eastAsia="ja-JP"/>
        </w:rPr>
        <w:tab/>
        <w:t>有形固定資産･･･････････････････････････</w:t>
      </w:r>
      <w:r w:rsidRPr="000050A6">
        <w:rPr>
          <w:rFonts w:ascii="ＭＳ Ｐゴシック" w:eastAsia="ＭＳ Ｐゴシック" w:hAnsi="ＭＳ Ｐゴシック"/>
          <w:spacing w:val="-3"/>
        </w:rPr>
        <w:t>･･･</w:t>
      </w:r>
      <w:r w:rsidRPr="000050A6">
        <w:rPr>
          <w:rFonts w:ascii="ＭＳ Ｐゴシック" w:eastAsia="ＭＳ Ｐゴシック" w:hAnsi="ＭＳ Ｐゴシック"/>
          <w:lang w:eastAsia="ja-JP"/>
        </w:rPr>
        <w:t>･･･取得原価</w:t>
      </w:r>
    </w:p>
    <w:p w14:paraId="39651794" w14:textId="77777777" w:rsidR="00943B4E" w:rsidRPr="000050A6" w:rsidRDefault="00943B4E" w:rsidP="00943B4E">
      <w:pPr>
        <w:pStyle w:val="a3"/>
        <w:tabs>
          <w:tab w:val="left" w:pos="959"/>
        </w:tabs>
        <w:spacing w:before="36"/>
        <w:ind w:leftChars="340" w:right="210"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ただし、開始時の評価基準及び評価方法については、次のとおりです。</w:t>
      </w:r>
    </w:p>
    <w:p w14:paraId="764668AC" w14:textId="77777777" w:rsidR="00943B4E" w:rsidRPr="000050A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ア</w:t>
      </w:r>
      <w:r w:rsidRPr="000050A6">
        <w:rPr>
          <w:rFonts w:ascii="ＭＳ Ｐゴシック" w:eastAsia="ＭＳ Ｐゴシック" w:hAnsi="ＭＳ Ｐゴシック"/>
          <w:lang w:eastAsia="ja-JP"/>
        </w:rPr>
        <w:tab/>
        <w:t>昭和59年度以前に取得したもの･･･････････再調達原価</w:t>
      </w:r>
    </w:p>
    <w:p w14:paraId="062A7B82" w14:textId="231F1C59" w:rsidR="00943B4E" w:rsidRPr="000050A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ab/>
        <w:t>ただし、道路、河川及び水路の敷地は備忘価額1円としています。</w:t>
      </w:r>
    </w:p>
    <w:p w14:paraId="26D0E8CB" w14:textId="77777777" w:rsidR="00943B4E" w:rsidRPr="000050A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イ</w:t>
      </w:r>
      <w:r w:rsidRPr="000050A6">
        <w:rPr>
          <w:rFonts w:ascii="ＭＳ Ｐゴシック" w:eastAsia="ＭＳ Ｐゴシック" w:hAnsi="ＭＳ Ｐゴシック"/>
          <w:lang w:eastAsia="ja-JP"/>
        </w:rPr>
        <w:tab/>
        <w:t>昭和60年度以後に取得したもの</w:t>
      </w:r>
    </w:p>
    <w:p w14:paraId="377F80EC" w14:textId="77777777" w:rsidR="00943B4E" w:rsidRPr="000050A6" w:rsidRDefault="00943B4E" w:rsidP="00943B4E">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取得原価が判明しているもの････････････････取得原価</w:t>
      </w:r>
    </w:p>
    <w:p w14:paraId="3181BB05" w14:textId="77777777" w:rsidR="00943B4E" w:rsidRPr="000050A6" w:rsidRDefault="00943B4E" w:rsidP="00943B4E">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取得原価が不明なもの･･････････････････････再調達原価</w:t>
      </w:r>
    </w:p>
    <w:p w14:paraId="58F08E20" w14:textId="2FDE7406" w:rsidR="00943B4E" w:rsidRPr="000050A6" w:rsidRDefault="00943B4E" w:rsidP="00943B4E">
      <w:pPr>
        <w:pStyle w:val="a3"/>
        <w:tabs>
          <w:tab w:val="left" w:pos="960"/>
        </w:tabs>
        <w:spacing w:before="36"/>
        <w:ind w:leftChars="100" w:left="220" w:right="210"/>
        <w:rPr>
          <w:rFonts w:ascii="ＭＳ Ｐゴシック" w:eastAsia="ＭＳ Ｐゴシック" w:hAnsi="ＭＳ Ｐゴシック"/>
          <w:lang w:eastAsia="ja-JP"/>
        </w:rPr>
      </w:pPr>
      <w:r w:rsidRPr="000050A6">
        <w:rPr>
          <w:rFonts w:ascii="ＭＳ Ｐゴシック" w:eastAsia="ＭＳ Ｐゴシック" w:hAnsi="ＭＳ Ｐゴシック"/>
          <w:spacing w:val="-2"/>
          <w:lang w:eastAsia="ja-JP"/>
        </w:rPr>
        <w:tab/>
      </w:r>
      <w:r w:rsidRPr="000050A6">
        <w:rPr>
          <w:rFonts w:ascii="ＭＳ Ｐゴシック" w:eastAsia="ＭＳ Ｐゴシック" w:hAnsi="ＭＳ Ｐゴシック"/>
          <w:spacing w:val="-2"/>
          <w:lang w:eastAsia="ja-JP"/>
        </w:rPr>
        <w:tab/>
        <w:t>ただし、取</w:t>
      </w:r>
      <w:r w:rsidRPr="000050A6">
        <w:rPr>
          <w:rFonts w:ascii="ＭＳ Ｐゴシック" w:eastAsia="ＭＳ Ｐゴシック" w:hAnsi="ＭＳ Ｐゴシック"/>
          <w:spacing w:val="-3"/>
          <w:lang w:eastAsia="ja-JP"/>
        </w:rPr>
        <w:t>得原価</w:t>
      </w:r>
      <w:r w:rsidRPr="000050A6">
        <w:rPr>
          <w:rFonts w:ascii="ＭＳ Ｐゴシック" w:eastAsia="ＭＳ Ｐゴシック" w:hAnsi="ＭＳ Ｐゴシック"/>
          <w:spacing w:val="-2"/>
          <w:lang w:eastAsia="ja-JP"/>
        </w:rPr>
        <w:t>が</w:t>
      </w:r>
      <w:r w:rsidRPr="000050A6">
        <w:rPr>
          <w:rFonts w:ascii="ＭＳ Ｐゴシック" w:eastAsia="ＭＳ Ｐゴシック" w:hAnsi="ＭＳ Ｐゴシック"/>
          <w:spacing w:val="-3"/>
          <w:lang w:eastAsia="ja-JP"/>
        </w:rPr>
        <w:t>不明な道</w:t>
      </w:r>
      <w:r w:rsidRPr="000050A6">
        <w:rPr>
          <w:rFonts w:ascii="ＭＳ Ｐゴシック" w:eastAsia="ＭＳ Ｐゴシック" w:hAnsi="ＭＳ Ｐゴシック"/>
          <w:spacing w:val="-2"/>
          <w:lang w:eastAsia="ja-JP"/>
        </w:rPr>
        <w:t>路、</w:t>
      </w:r>
      <w:r w:rsidRPr="000050A6">
        <w:rPr>
          <w:rFonts w:ascii="ＭＳ Ｐゴシック" w:eastAsia="ＭＳ Ｐゴシック" w:hAnsi="ＭＳ Ｐゴシック"/>
          <w:spacing w:val="-3"/>
          <w:lang w:eastAsia="ja-JP"/>
        </w:rPr>
        <w:t>河川</w:t>
      </w:r>
      <w:r w:rsidRPr="000050A6">
        <w:rPr>
          <w:rFonts w:ascii="ＭＳ Ｐゴシック" w:eastAsia="ＭＳ Ｐゴシック" w:hAnsi="ＭＳ Ｐゴシック"/>
          <w:spacing w:val="-2"/>
          <w:lang w:eastAsia="ja-JP"/>
        </w:rPr>
        <w:t>及び</w:t>
      </w:r>
      <w:r w:rsidRPr="000050A6">
        <w:rPr>
          <w:rFonts w:ascii="ＭＳ Ｐゴシック" w:eastAsia="ＭＳ Ｐゴシック" w:hAnsi="ＭＳ Ｐゴシック"/>
          <w:spacing w:val="-3"/>
          <w:lang w:eastAsia="ja-JP"/>
        </w:rPr>
        <w:t>水路</w:t>
      </w:r>
      <w:r w:rsidRPr="000050A6">
        <w:rPr>
          <w:rFonts w:ascii="ＭＳ Ｐゴシック" w:eastAsia="ＭＳ Ｐゴシック" w:hAnsi="ＭＳ Ｐゴシック"/>
          <w:spacing w:val="-2"/>
          <w:lang w:eastAsia="ja-JP"/>
        </w:rPr>
        <w:t>の敷</w:t>
      </w:r>
      <w:r w:rsidRPr="000050A6">
        <w:rPr>
          <w:rFonts w:ascii="ＭＳ Ｐゴシック" w:eastAsia="ＭＳ Ｐゴシック" w:hAnsi="ＭＳ Ｐゴシック"/>
          <w:spacing w:val="-3"/>
          <w:lang w:eastAsia="ja-JP"/>
        </w:rPr>
        <w:t>地は備忘価額</w:t>
      </w:r>
      <w:r w:rsidRPr="000050A6">
        <w:rPr>
          <w:rFonts w:ascii="ＭＳ Ｐゴシック" w:eastAsia="ＭＳ Ｐゴシック" w:hAnsi="ＭＳ Ｐゴシック" w:cs="Arial"/>
          <w:lang w:eastAsia="ja-JP"/>
        </w:rPr>
        <w:t>1</w:t>
      </w:r>
      <w:r w:rsidRPr="000050A6">
        <w:rPr>
          <w:rFonts w:ascii="ＭＳ Ｐゴシック" w:eastAsia="ＭＳ Ｐゴシック" w:hAnsi="ＭＳ Ｐゴシック"/>
          <w:spacing w:val="-2"/>
          <w:lang w:eastAsia="ja-JP"/>
        </w:rPr>
        <w:t>円としています。</w:t>
      </w:r>
    </w:p>
    <w:p w14:paraId="1F893D44" w14:textId="7D8E1D01" w:rsidR="00943B4E" w:rsidRPr="000050A6" w:rsidRDefault="000B0736" w:rsidP="00943B4E">
      <w:pPr>
        <w:pStyle w:val="a3"/>
        <w:tabs>
          <w:tab w:val="left" w:pos="960"/>
        </w:tabs>
        <w:spacing w:before="36"/>
        <w:ind w:left="967" w:right="210" w:hanging="428"/>
        <w:rPr>
          <w:rFonts w:ascii="ＭＳ Ｐゴシック" w:eastAsia="ＭＳ Ｐゴシック" w:hAnsi="ＭＳ Ｐゴシック"/>
          <w:lang w:eastAsia="ja-JP"/>
        </w:rPr>
      </w:pP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39296" behindDoc="1" locked="0" layoutInCell="1" allowOverlap="1" wp14:anchorId="25CAF79A" wp14:editId="65AB7400">
                <wp:simplePos x="0" y="0"/>
                <wp:positionH relativeFrom="page">
                  <wp:posOffset>681355</wp:posOffset>
                </wp:positionH>
                <wp:positionV relativeFrom="paragraph">
                  <wp:posOffset>1179830</wp:posOffset>
                </wp:positionV>
                <wp:extent cx="12700" cy="6350"/>
                <wp:effectExtent l="5080" t="7620" r="1270" b="5080"/>
                <wp:wrapNone/>
                <wp:docPr id="186"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1858"/>
                          <a:chExt cx="20" cy="10"/>
                        </a:xfrm>
                      </wpg:grpSpPr>
                      <wpg:grpSp>
                        <wpg:cNvPr id="187" name="Group 566"/>
                        <wpg:cNvGrpSpPr>
                          <a:grpSpLocks/>
                        </wpg:cNvGrpSpPr>
                        <wpg:grpSpPr bwMode="auto">
                          <a:xfrm>
                            <a:off x="1078" y="1862"/>
                            <a:ext cx="10" cy="2"/>
                            <a:chOff x="1078" y="1862"/>
                            <a:chExt cx="10" cy="2"/>
                          </a:xfrm>
                        </wpg:grpSpPr>
                        <wps:wsp>
                          <wps:cNvPr id="188" name="Freeform 567"/>
                          <wps:cNvSpPr>
                            <a:spLocks/>
                          </wps:cNvSpPr>
                          <wps:spPr bwMode="auto">
                            <a:xfrm>
                              <a:off x="1078" y="1862"/>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568"/>
                        <wpg:cNvGrpSpPr>
                          <a:grpSpLocks/>
                        </wpg:cNvGrpSpPr>
                        <wpg:grpSpPr bwMode="auto">
                          <a:xfrm>
                            <a:off x="1078" y="1862"/>
                            <a:ext cx="10" cy="2"/>
                            <a:chOff x="1078" y="1862"/>
                            <a:chExt cx="10" cy="2"/>
                          </a:xfrm>
                        </wpg:grpSpPr>
                        <wps:wsp>
                          <wps:cNvPr id="190" name="Freeform 569"/>
                          <wps:cNvSpPr>
                            <a:spLocks/>
                          </wps:cNvSpPr>
                          <wps:spPr bwMode="auto">
                            <a:xfrm>
                              <a:off x="1078" y="1862"/>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F9E0CD" id="Group 565" o:spid="_x0000_s1026" style="position:absolute;left:0;text-align:left;margin-left:53.65pt;margin-top:92.9pt;width:1pt;height:.5pt;z-index:-251677184;mso-position-horizontal-relative:page" coordorigin="1073,185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GY5QMAABoPAAAOAAAAZHJzL2Uyb0RvYy54bWzsV9uO2zYQfS/QfyD0mMIrySvLtrDeIPBl&#10;USBNAsT9AFqiLqhEqiRteVP03zscSrKsbdpFkhYIsH7QkprhcObM5azuXp+rkpyYVIXgK8e/8RzC&#10;eCySgmcr59f9brJwiNKUJ7QUnK2cR6ac1/c//nDX1BGbilyUCZMEjHAVNfXKybWuI9dVcc4qqm5E&#10;zTgIUyErqmErMzeRtAHrVelOPS90GyGTWoqYKQVvN1bo3KP9NGWxfp+mimlSrhzwTeNT4vNgnu79&#10;HY0ySeu8iFs36Bd4UdGCw6W9qQ3VlBxl8cRUVcRSKJHqm1hUrkjTImYYA0Tje6NoHqQ41hhLFjVZ&#10;3cME0I5w+mKz8bvTB0mKBHK3CB3CaQVJwnvJLJwZeJo6i0DrQdYf6w/SxgjLtyL+TYHYHcvNPrPK&#10;5ND8IhIwSI9aIDznVFbGBAROzpiFxz4L7KxJDC/96dyDVMUgCW9nbYriHPJojvje/NYhIPMXs4VN&#10;X5xv26PT9pyPp1wa2fvQx9YnGxBu+th6BOZjBML/GgEIBzoEwwmnNpwehzaY9vUQgfGRCwIQOSKH&#10;hz4LAPSaupST+rpy+pjTmmGVKlMoPZjgpC2nnWTMdDBU1NziiYpdOalhLQ0kTa0iBSX3r1X0XAx7&#10;OGgUH5V+YAJrkZ7eKm3nQAIrrPCkdX0PcKZVCSPhpwnxiLkJHzZTWa/md2qvXLL3SANKY5Vpp9Ja&#10;Wsz/1hIUt73QWJr2lsD3rPOO5p3D8Zm3HsOKUDNzPeyzWijTLHvwq2swsABKJrrP6Nq26joHde2Z&#10;9goJw3Q8RqVDYIwebKw11cYzc4VZksZ0K7pTiRPbCxToUd/DFRdpyYdayyvnrQzUjW2YO3aB9xk3&#10;BwnlYleUJWa05MaL0FuG6IcSZZEYoXFFyeywLiU5UcMN+DNxgLErtVoqvaEqt3oJrGy0MJt5gpfk&#10;jCbbdq1pUdo12CkRbujnFhXT2UgKfyy95XaxXQSTYBpuJ4G32Uze7NbBJNz589nmdrNeb/w/jct+&#10;EOVFkjBuvO4Iyg+e17EtVVpq6SnqKrorEHb4ewqCe+0GYgSxdH9tDrp2NVNVRQeRPELrSmEZF/5D&#10;gEUu5CeHNMC2K0f9fqSSOaT8mcP8WfpBAK2mcRPM5maQy6HkMJRQHoOplaMdqHmzXGtL6cdaFlkO&#10;N/mYbi7eAPGkhelu4IDOq3YDIxBXLV39IzFAKV5TI1LPmPoM/X8ranzuUIPSH1Dj90AMS8jtE2JY&#10;mqozKQIGeSEGTD7OlgvFvBCD4RWkjxdieCGGjjL+D2LA7wf4AEPCaz8WzRfecI9Ucvmkvf8LAAD/&#10;/wMAUEsDBBQABgAIAAAAIQDbepZ33gAAAAsBAAAPAAAAZHJzL2Rvd25yZXYueG1sTE9NS8NAEL0L&#10;/odlBG92N5bWNGZTSlFPRbAVpLdtMk1Cs7Mhu03Sf+/kpLd5H7x5L12PthE9dr52pCGaKRBIuStq&#10;KjV8H96fYhA+GCpM4wg13NDDOru/S01SuIG+sN+HUnAI+cRoqEJoEyl9XqE1fuZaJNbOrrMmMOxK&#10;WXRm4HDbyGelltKamvhDZVrcVphf9ler4WMww2YevfW7y3l7Ox4Wnz+7CLV+fBg3ryACjuHPDFN9&#10;rg4Zdzq5KxVeNIzVy5ytfMQL3jA51IqZ08QsY5BZKv9vyH4BAAD//wMAUEsBAi0AFAAGAAgAAAAh&#10;ALaDOJL+AAAA4QEAABMAAAAAAAAAAAAAAAAAAAAAAFtDb250ZW50X1R5cGVzXS54bWxQSwECLQAU&#10;AAYACAAAACEAOP0h/9YAAACUAQAACwAAAAAAAAAAAAAAAAAvAQAAX3JlbHMvLnJlbHNQSwECLQAU&#10;AAYACAAAACEAcaohmOUDAAAaDwAADgAAAAAAAAAAAAAAAAAuAgAAZHJzL2Uyb0RvYy54bWxQSwEC&#10;LQAUAAYACAAAACEA23qWd94AAAALAQAADwAAAAAAAAAAAAAAAAA/BgAAZHJzL2Rvd25yZXYueG1s&#10;UEsFBgAAAAAEAAQA8wAAAEoHAAAAAA==&#10;">
                <v:group id="Group 566" o:spid="_x0000_s1027" style="position:absolute;left:1078;top:1862;width:10;height:2" coordorigin="1078,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567" o:spid="_x0000_s1028" style="position:absolute;left:1078;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X9xgAAANwAAAAPAAAAZHJzL2Rvd25yZXYueG1sRI9Ba8JA&#10;EIXvQv/DMoXedGOhJURXCdJCe+jBtFCPY3ZMgtnZkF2T6K93DoXeZnhv3vtmvZ1cqwbqQ+PZwHKR&#10;gCIuvW24MvDz/T5PQYWIbLH1TAauFGC7eZitMbN+5D0NRayUhHDI0EAdY5dpHcqaHIaF74hFO/ne&#10;YZS1r7TtcZRw1+rnJHnVDhuWhho72tVUnouLM+CuefXydtzj+fdwwy6/6M/D18mYp8cpX4GKNMV/&#10;89/1hxX8VGjlGZlAb+4AAAD//wMAUEsBAi0AFAAGAAgAAAAhANvh9svuAAAAhQEAABMAAAAAAAAA&#10;AAAAAAAAAAAAAFtDb250ZW50X1R5cGVzXS54bWxQSwECLQAUAAYACAAAACEAWvQsW78AAAAVAQAA&#10;CwAAAAAAAAAAAAAAAAAfAQAAX3JlbHMvLnJlbHNQSwECLQAUAAYACAAAACEAX0zV/cYAAADcAAAA&#10;DwAAAAAAAAAAAAAAAAAHAgAAZHJzL2Rvd25yZXYueG1sUEsFBgAAAAADAAMAtwAAAPoCAAAAAA==&#10;" path="m,l9,e" filled="f" strokeweight=".48pt">
                    <v:stroke dashstyle="dash"/>
                    <v:path arrowok="t" o:connecttype="custom" o:connectlocs="0,0;9,0" o:connectangles="0,0"/>
                  </v:shape>
                </v:group>
                <v:group id="Group 568" o:spid="_x0000_s1029" style="position:absolute;left:1078;top:1862;width:10;height:2" coordorigin="1078,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569" o:spid="_x0000_s1030" style="position:absolute;left:1078;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08mxgAAANwAAAAPAAAAZHJzL2Rvd25yZXYueG1sRI9Pa8JA&#10;EMXvQr/DMkJvulGotNGNhGKhPXjQFprjmJ38wexsyK4a++k7h0JvM7w37/1msx1dp640hNazgcU8&#10;AUVcettybeDr8232DCpEZIudZzJwpwDb7GGywdT6Gx/oeoy1khAOKRpoYuxTrUPZkMMw9z2xaJUf&#10;HEZZh1rbAW8S7jq9TJKVdtiyNDTY02tD5fl4cQbcPa+fdqcDnr+LH+zzi/4o9pUxj9MxX4OKNMZ/&#10;89/1uxX8F8GXZ2QCnf0CAAD//wMAUEsBAi0AFAAGAAgAAAAhANvh9svuAAAAhQEAABMAAAAAAAAA&#10;AAAAAAAAAAAAAFtDb250ZW50X1R5cGVzXS54bWxQSwECLQAUAAYACAAAACEAWvQsW78AAAAVAQAA&#10;CwAAAAAAAAAAAAAAAAAfAQAAX3JlbHMvLnJlbHNQSwECLQAUAAYACAAAACEAJONPJs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40320" behindDoc="1" locked="0" layoutInCell="1" allowOverlap="1" wp14:anchorId="76899334" wp14:editId="65A2EEC8">
                <wp:simplePos x="0" y="0"/>
                <wp:positionH relativeFrom="page">
                  <wp:posOffset>6866890</wp:posOffset>
                </wp:positionH>
                <wp:positionV relativeFrom="paragraph">
                  <wp:posOffset>1179830</wp:posOffset>
                </wp:positionV>
                <wp:extent cx="12700" cy="6350"/>
                <wp:effectExtent l="8890" t="7620" r="6985" b="5080"/>
                <wp:wrapNone/>
                <wp:docPr id="181"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1858"/>
                          <a:chExt cx="20" cy="10"/>
                        </a:xfrm>
                      </wpg:grpSpPr>
                      <wpg:grpSp>
                        <wpg:cNvPr id="182" name="Group 571"/>
                        <wpg:cNvGrpSpPr>
                          <a:grpSpLocks/>
                        </wpg:cNvGrpSpPr>
                        <wpg:grpSpPr bwMode="auto">
                          <a:xfrm>
                            <a:off x="10819" y="1862"/>
                            <a:ext cx="10" cy="2"/>
                            <a:chOff x="10819" y="1862"/>
                            <a:chExt cx="10" cy="2"/>
                          </a:xfrm>
                        </wpg:grpSpPr>
                        <wps:wsp>
                          <wps:cNvPr id="183" name="Freeform 572"/>
                          <wps:cNvSpPr>
                            <a:spLocks/>
                          </wps:cNvSpPr>
                          <wps:spPr bwMode="auto">
                            <a:xfrm>
                              <a:off x="10819" y="1862"/>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573"/>
                        <wpg:cNvGrpSpPr>
                          <a:grpSpLocks/>
                        </wpg:cNvGrpSpPr>
                        <wpg:grpSpPr bwMode="auto">
                          <a:xfrm>
                            <a:off x="10819" y="1862"/>
                            <a:ext cx="10" cy="2"/>
                            <a:chOff x="10819" y="1862"/>
                            <a:chExt cx="10" cy="2"/>
                          </a:xfrm>
                        </wpg:grpSpPr>
                        <wps:wsp>
                          <wps:cNvPr id="185" name="Freeform 574"/>
                          <wps:cNvSpPr>
                            <a:spLocks/>
                          </wps:cNvSpPr>
                          <wps:spPr bwMode="auto">
                            <a:xfrm>
                              <a:off x="10819" y="1862"/>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8A8D8B" id="Group 570" o:spid="_x0000_s1026" style="position:absolute;left:0;text-align:left;margin-left:540.7pt;margin-top:92.9pt;width:1pt;height:.5pt;z-index:-251676160;mso-position-horizontal-relative:page" coordorigin="10814,185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6/q3wMAACsPAAAOAAAAZHJzL2Uyb0RvYy54bWzsV9uO2zYQfS/QfyD02MIrySt7bWG9QeDL&#10;okCaBIj7AbREXVCJVEna8qbov3c4pGRZ6SJBWvTJfpCH5nA4c+ZyrMc357oiJyZVKfjKC+8CjzCe&#10;iLTk+cr7bb+bLDyiNOUprQRnK++FKe/N048/PLZNzKaiEFXKJAEjXMVts/IKrZvY91VSsJqqO9Ew&#10;DpuZkDXVsJS5n0ragvW68qdBMPdbIdNGioQpBb9u7Kb3hPazjCX6Q5Yppkm18sA3jU+Jz4N5+k+P&#10;NM4lbYoycW7Q7/CipiWHS3tTG6opOcryC1N1mUihRKbvElH7IsvKhGEMEE0YjKJ5luLYYCx53OZN&#10;DxNAO8Lpu80m708fJSlTyN0i9AinNSQJ7yWzB4SnbfIYtJ5l86n5KG2MIL4Tye8K0PPH+2adW2Vy&#10;aH8VKRikRy0QnnMma2MCAidnzMJLnwV21iSBH8PpQwCpSmBnfj9zKUoKyKM5EgaLMPIIbIaL2cLm&#10;Lym27uzUHQzxmE9jeyE66ZwypeE8tOIQgukYgtDcMA7RpPm/gsDEs3TxzKc2nh4JF437+QqD8ZkL&#10;BhA7goenXoUA2k1dKkr9u4r6VNCGYaEqUyt9Rd13cO4kY6aJoajQrbZBxa6i1LCcBjtGTUHVfbWQ&#10;vhnFHg8aJ0eln5nAeqSnd0rbWZCChFWeum7YA55ZXcFY+HlCAoJX2aebHr0iNJBV/Mkn+4C0oDVW&#10;gQK7tjVd/rMtgO5ia9rbAv/zzkNadE4nZ+68BolQM3sD7LdGKNM0e/CsazSwAEomwld04eaxrj3j&#10;rpAwVMfjVHoExunBRttQbTwzVxiRtKZr0Z1anNhe4IYe9T9ccdmt+FDLFPTAI7sJ+sY4DCAr4IXG&#10;z0FWudiVVYVprbhxYx4s5+iIElWZmk3ji5L5YV1JcqKGJPBjAgFjV2qNVHpDVWH1UpBsuDCkeYqX&#10;FIymWydrWlZWBjsV4g1t7WAxDY7s8OcyWG4X20U0iabz7SQKNpvJ2906msx34cNsc79ZrzfhX8bl&#10;MIqLMk0ZN153TBVG39a3jjMtx/RcdRXdFQg7/HwJgn/tBmIEsXTfNgdd05q5qeKDSF+ggaWw1At/&#10;FUAohPzskRZod+WpP45UMo9Uv3CYQsswiiDdGhcRTAtYyOHOYbhDeQKmVp72oOiNuNaW24+NLPMC&#10;bgox3Vy8BQbKStPiwAWdV24BgxClK1bACd+P/n6iAfVcc+S9QelGEF/5J/MaQcw6OAcEEVlEBzQA&#10;jXgjCDts8p5sbgRh+AVp5EYQN4LoqeP/IAh8n4A3MiQ+9/ZoXvmGa6SUyzvu098AAAD//wMAUEsD&#10;BBQABgAIAAAAIQBUp3bp3wAAAA0BAAAPAAAAZHJzL2Rvd25yZXYueG1sTE/LasMwELwX8g9iA701&#10;kpsmCNdyCKHtKRSaFEpvirWxTSzJWIrt/H3Xp+a282B2JtuMtmE9dqH2TkGyEMDQFd7UrlTwfXx/&#10;ksBC1M7oxjtUcMMAm3z2kOnU+MF9YX+IJaMQF1KtoIqxTTkPRYVWh4Vv0ZF29p3VkWBXctPpgcJt&#10;w5+FWHOra0cfKt3irsLicrhaBR+DHrbL5K3fX8672+9x9fmzT1Cpx/m4fQUWcYz/ZpjqU3XIqdPJ&#10;X50JrCEsZPJCXrrkikZMFiGXRJ0mai2B5xm/X5H/AQAA//8DAFBLAQItABQABgAIAAAAIQC2gziS&#10;/gAAAOEBAAATAAAAAAAAAAAAAAAAAAAAAABbQ29udGVudF9UeXBlc10ueG1sUEsBAi0AFAAGAAgA&#10;AAAhADj9If/WAAAAlAEAAAsAAAAAAAAAAAAAAAAALwEAAF9yZWxzLy5yZWxzUEsBAi0AFAAGAAgA&#10;AAAhAB/vr+rfAwAAKw8AAA4AAAAAAAAAAAAAAAAALgIAAGRycy9lMm9Eb2MueG1sUEsBAi0AFAAG&#10;AAgAAAAhAFSndunfAAAADQEAAA8AAAAAAAAAAAAAAAAAOQYAAGRycy9kb3ducmV2LnhtbFBLBQYA&#10;AAAABAAEAPMAAABFBwAAAAA=&#10;">
                <v:group id="Group 571" o:spid="_x0000_s1027" style="position:absolute;left:10819;top:1862;width:10;height:2" coordorigin="10819,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572" o:spid="_x0000_s1028" style="position:absolute;left:10819;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EeMwwAAANwAAAAPAAAAZHJzL2Rvd25yZXYueG1sRE9Na8JA&#10;EL0X/A/LCN7qxkpLiK4SxIIePGgL5jhmxySYnQ3Z1ST++m6h0Ns83ucs172pxYNaV1lWMJtGIIhz&#10;qysuFHx/fb7GIJxH1lhbJgUDOVivRi9LTLTt+EiPky9ECGGXoILS+yaR0uUlGXRT2xAH7mpbgz7A&#10;tpC6xS6Em1q+RdGHNFhxaCixoU1J+e10NwrMkBbv28sRb+fsiU16l/vscFVqMu7TBQhPvf8X/7l3&#10;OsyP5/D7TLhArn4AAAD//wMAUEsBAi0AFAAGAAgAAAAhANvh9svuAAAAhQEAABMAAAAAAAAAAAAA&#10;AAAAAAAAAFtDb250ZW50X1R5cGVzXS54bWxQSwECLQAUAAYACAAAACEAWvQsW78AAAAVAQAACwAA&#10;AAAAAAAAAAAAAAAfAQAAX3JlbHMvLnJlbHNQSwECLQAUAAYACAAAACEAUehHjMMAAADcAAAADwAA&#10;AAAAAAAAAAAAAAAHAgAAZHJzL2Rvd25yZXYueG1sUEsFBgAAAAADAAMAtwAAAPcCAAAAAA==&#10;" path="m,l10,e" filled="f" strokeweight=".48pt">
                    <v:stroke dashstyle="dash"/>
                    <v:path arrowok="t" o:connecttype="custom" o:connectlocs="0,0;10,0" o:connectangles="0,0"/>
                  </v:shape>
                </v:group>
                <v:group id="Group 573" o:spid="_x0000_s1029" style="position:absolute;left:10819;top:1862;width:10;height:2" coordorigin="10819,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574" o:spid="_x0000_s1030" style="position:absolute;left:10819;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pjwgAAANwAAAAPAAAAZHJzL2Rvd25yZXYueG1sRE9Li8Iw&#10;EL4L+x/CLOxN0xUU6ZpKWRTcgwcfYI+zzfSBzaQ0Uau/3giCt/n4njNf9KYRF+pcbVnB9ygCQZxb&#10;XXOp4LBfDWcgnEfW2FgmBTdysEg+BnOMtb3yli47X4oQwi5GBZX3bSylyysy6Ea2JQ5cYTuDPsCu&#10;lLrDawg3jRxH0VQarDk0VNjSb0X5aXc2CswtLSfL/y2ejtkd2/Qs/7JNodTXZ5/+gPDU+7f45V7r&#10;MH82gecz4QKZPAAAAP//AwBQSwECLQAUAAYACAAAACEA2+H2y+4AAACFAQAAEwAAAAAAAAAAAAAA&#10;AAAAAAAAW0NvbnRlbnRfVHlwZXNdLnhtbFBLAQItABQABgAIAAAAIQBa9CxbvwAAABUBAAALAAAA&#10;AAAAAAAAAAAAAB8BAABfcmVscy8ucmVsc1BLAQItABQABgAIAAAAIQCxTXpjwgAAANwAAAAPAAAA&#10;AAAAAAAAAAAAAAcCAABkcnMvZG93bnJldi54bWxQSwUGAAAAAAMAAwC3AAAA9gIAAAAA&#10;" path="m,l10,e" filled="f" strokeweight=".48pt">
                    <v:stroke dashstyle="dash"/>
                    <v:path arrowok="t" o:connecttype="custom" o:connectlocs="0,0;10,0" o:connectangles="0,0"/>
                  </v:shape>
                </v:group>
                <w10:wrap anchorx="page"/>
              </v:group>
            </w:pict>
          </mc:Fallback>
        </mc:AlternateContent>
      </w:r>
      <w:r w:rsidR="00943B4E" w:rsidRPr="000050A6">
        <w:rPr>
          <w:rFonts w:ascii="ＭＳ Ｐゴシック" w:eastAsia="ＭＳ Ｐゴシック" w:hAnsi="ＭＳ Ｐゴシック"/>
          <w:lang w:eastAsia="ja-JP"/>
        </w:rPr>
        <w:t>②</w:t>
      </w:r>
      <w:r w:rsidR="00943B4E" w:rsidRPr="000050A6">
        <w:rPr>
          <w:rFonts w:ascii="ＭＳ Ｐゴシック" w:eastAsia="ＭＳ Ｐゴシック" w:hAnsi="ＭＳ Ｐゴシック"/>
          <w:lang w:eastAsia="ja-JP"/>
        </w:rPr>
        <w:tab/>
      </w:r>
      <w:r w:rsidR="00943B4E" w:rsidRPr="000050A6">
        <w:rPr>
          <w:rFonts w:ascii="ＭＳ Ｐゴシック" w:eastAsia="ＭＳ Ｐゴシック" w:hAnsi="ＭＳ Ｐゴシック"/>
          <w:lang w:eastAsia="ja-JP"/>
        </w:rPr>
        <w:tab/>
        <w:t>無形固定資産･･････････････････････････････････取得原価</w:t>
      </w:r>
    </w:p>
    <w:p w14:paraId="07C1CCA8" w14:textId="77777777" w:rsidR="00943B4E" w:rsidRPr="000050A6" w:rsidRDefault="00943B4E" w:rsidP="00943B4E">
      <w:pPr>
        <w:pStyle w:val="a3"/>
        <w:tabs>
          <w:tab w:val="left" w:pos="751"/>
        </w:tabs>
        <w:spacing w:before="36"/>
        <w:ind w:left="328"/>
        <w:rPr>
          <w:rFonts w:ascii="ＭＳ Ｐゴシック" w:eastAsia="ＭＳ Ｐゴシック" w:hAnsi="ＭＳ Ｐゴシック"/>
          <w:lang w:eastAsia="ja-JP"/>
        </w:rPr>
      </w:pPr>
    </w:p>
    <w:p w14:paraId="30D4F5B1" w14:textId="415DCB1B" w:rsidR="00943B4E" w:rsidRPr="000050A6" w:rsidRDefault="000B0736" w:rsidP="00943B4E">
      <w:pPr>
        <w:pStyle w:val="a3"/>
        <w:tabs>
          <w:tab w:val="left" w:pos="751"/>
        </w:tabs>
        <w:spacing w:before="36"/>
        <w:ind w:left="328"/>
        <w:rPr>
          <w:rFonts w:ascii="ＭＳ Ｐゴシック" w:eastAsia="ＭＳ Ｐゴシック" w:hAnsi="ＭＳ Ｐゴシック"/>
          <w:lang w:eastAsia="ja-JP"/>
        </w:rPr>
      </w:pPr>
      <w:r w:rsidRPr="000050A6">
        <w:rPr>
          <w:rFonts w:ascii="ＭＳ Ｐゴシック" w:eastAsia="ＭＳ Ｐゴシック" w:hAnsi="ＭＳ Ｐゴシック"/>
          <w:noProof/>
        </w:rPr>
        <mc:AlternateContent>
          <mc:Choice Requires="wpg">
            <w:drawing>
              <wp:anchor distT="0" distB="0" distL="114300" distR="114300" simplePos="0" relativeHeight="251641344" behindDoc="1" locked="0" layoutInCell="1" allowOverlap="1" wp14:anchorId="16E11DF1" wp14:editId="50175C36">
                <wp:simplePos x="0" y="0"/>
                <wp:positionH relativeFrom="page">
                  <wp:posOffset>681355</wp:posOffset>
                </wp:positionH>
                <wp:positionV relativeFrom="paragraph">
                  <wp:posOffset>-219075</wp:posOffset>
                </wp:positionV>
                <wp:extent cx="12700" cy="6350"/>
                <wp:effectExtent l="5080" t="6350" r="1270" b="6350"/>
                <wp:wrapNone/>
                <wp:docPr id="176"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77" name="Group 576"/>
                        <wpg:cNvGrpSpPr>
                          <a:grpSpLocks/>
                        </wpg:cNvGrpSpPr>
                        <wpg:grpSpPr bwMode="auto">
                          <a:xfrm>
                            <a:off x="1078" y="-340"/>
                            <a:ext cx="10" cy="2"/>
                            <a:chOff x="1078" y="-340"/>
                            <a:chExt cx="10" cy="2"/>
                          </a:xfrm>
                        </wpg:grpSpPr>
                        <wps:wsp>
                          <wps:cNvPr id="178" name="Freeform 577"/>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578"/>
                        <wpg:cNvGrpSpPr>
                          <a:grpSpLocks/>
                        </wpg:cNvGrpSpPr>
                        <wpg:grpSpPr bwMode="auto">
                          <a:xfrm>
                            <a:off x="1078" y="-340"/>
                            <a:ext cx="10" cy="2"/>
                            <a:chOff x="1078" y="-340"/>
                            <a:chExt cx="10" cy="2"/>
                          </a:xfrm>
                        </wpg:grpSpPr>
                        <wps:wsp>
                          <wps:cNvPr id="180" name="Freeform 579"/>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F209F2" id="Group 575" o:spid="_x0000_s1026" style="position:absolute;left:0;text-align:left;margin-left:53.65pt;margin-top:-17.25pt;width:1pt;height:.5pt;z-index:-251675136;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GB5AMAABoPAAAOAAAAZHJzL2Uyb0RvYy54bWzsV9tu2zgQfS/QfyD0uIUjyZEtW4hTFL4E&#10;BbptgXo/gJaoCyqRKklbTov++w6HkiIr292gewEWiB9k0jMczpy5HOvm9bkqyYlJVQi+cvwrzyGM&#10;xyIpeLZyftvvJguHKE15QkvB2cq5Z8p5ffvyxU1TR2wqclEmTBIwwlXU1Csn17qOXFfFOauouhI1&#10;4yBMhayohq3M3ETSBqxXpTv1vLnbCJnUUsRMKfh1Y4XOLdpPUxbrD2mqmCblygHfND4lPg/m6d7e&#10;0CiTtM6LuHWD/oQXFS04XNqb2lBNyVEWj0xVRSyFEqm+ikXlijQtYoYxQDS+N4rmTopjjbFkUZPV&#10;PUwA7QinnzYbvz99lKRIIHfh3CGcVpAkvJfMwpmBp6mzCLTuZP2p/ihtjLB8J+LPCsTuWG72mVUm&#10;h+ZXkYBBetQC4TmnsjImIHByxizc91lgZ01i+NGfhh6kKgbJ/HrWpijOIY/miO+F1w4B2eQ6QP9o&#10;FOfb9ui0PefjKZdG9j70sfXJBoSbPrYegXCMwPzfRgDCgQ6x4bSh9ji0wUxtkQ4RGB95QAAiR+Tw&#10;0A8BgF5TD+Wk/l45fcppzbBKlSmUHkxw0pbTTjJmOhgqKrR4omJXTmpYSwNJU6tIQcn9ZRU9FcMe&#10;DiiZo9J3TGAt0tM7pe0cSGCFFZ60ru8BzrQqYSS8mhCPmJvwYVOS9Wp+p/aLS/YeaUBprDLtVFpL&#10;i/APLUFx2wuNpWlvCXzPOu9o3jkcn3nrMawINTPXwz6rhTLNsge/ugYDC6BkovuBrm2rrnNQ155p&#10;r5AwTMdjVDoExujBxlpTbTwzV5glaUy3ojuVOLG9QIEe9T1c8SAt+VBreeG8lYG6sQ1zxy7wPuPm&#10;IKFc7IqyxIyW3Hgx95Zz9EOJskiM0LiiZHZYl5KcqOEG/Jg4wNiFWi2V3lCVW70EVjZamM08wUty&#10;RpNtu9a0KO0a7JQIN/Rzi4rpbCSFb0tvuV1sF8EkmM63k8DbbCZvdutgMt/54WxzvVmvN/5347If&#10;RHmRJIwbrzuC8oOndWxLlZZaeoq6iO4ChB1+HoPgXrqBGEEs3bfNQdeuZqqq6CCSe2hdKSzjwj8E&#10;WORCfnVIA2y7ctSXI5XMIeVbDvNn6QcBtJrGTTALzSCXQ8lhKKE8BlMrRztQ82a51pbSj7Usshxu&#10;8jHdXLwB4kkL093AAZ1X7QZGIK5auvpTYoBSvKTGhUFpTH2G/v8panzqUIPSH1Dj/4EYFpDbR8Sw&#10;tHgOxj+04TMxwNDvmOiZGAyvIH08E8MzMXSU8V8QA74/wAsYEl77smje8IZ7pJKHV9rb3wEAAP//&#10;AwBQSwMEFAAGAAgAAAAhAL3VFlLgAAAACwEAAA8AAABkcnMvZG93bnJldi54bWxMj81OwzAQhO9I&#10;vIO1SNxaO4TwE+JUVQWcKiRaJMRtm2yTqPE6it0kfXucExxn9tPsTLaaTCsG6l1jWUO0VCCIC1s2&#10;XGn42r8tnkA4j1xia5k0XMjBKr++yjAt7cifNOx8JUIIuxQ11N53qZSuqMmgW9qOONyOtjfog+wr&#10;WfY4hnDTyjulHqTBhsOHGjva1FScdmej4X3EcR1Hr8P2dNxcfvbJx/c2Iq1vb6b1CwhPk/+DYa4f&#10;qkMeOh3smUsn2qDVYxxQDYv4PgExE+o5OIfZiROQeSb/b8h/AQAA//8DAFBLAQItABQABgAIAAAA&#10;IQC2gziS/gAAAOEBAAATAAAAAAAAAAAAAAAAAAAAAABbQ29udGVudF9UeXBlc10ueG1sUEsBAi0A&#10;FAAGAAgAAAAhADj9If/WAAAAlAEAAAsAAAAAAAAAAAAAAAAALwEAAF9yZWxzLy5yZWxzUEsBAi0A&#10;FAAGAAgAAAAhADQGoYHkAwAAGg8AAA4AAAAAAAAAAAAAAAAALgIAAGRycy9lMm9Eb2MueG1sUEsB&#10;Ai0AFAAGAAgAAAAhAL3VFlLgAAAACwEAAA8AAAAAAAAAAAAAAAAAPgYAAGRycy9kb3ducmV2Lnht&#10;bFBLBQYAAAAABAAEAPMAAABLBwAAAAA=&#10;">
                <v:group id="Group 576"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577"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XaxgAAANwAAAAPAAAAZHJzL2Rvd25yZXYueG1sRI9Pa8JA&#10;EMXvQr/DMkJvulGoLdGNhGKhPXjQFprjmJ38wexsyK4a++k7h0JvM7w37/1msx1dp640hNazgcU8&#10;AUVcettybeDr8232AipEZIudZzJwpwDb7GGywdT6Gx/oeoy1khAOKRpoYuxTrUPZkMMw9z2xaJUf&#10;HEZZh1rbAW8S7jq9TJKVdtiyNDTY02tD5fl4cQbcPa+fdqcDnr+LH+zzi/4o9pUxj9MxX4OKNMZ/&#10;89/1uxX8Z6GVZ2QCnf0CAAD//wMAUEsBAi0AFAAGAAgAAAAhANvh9svuAAAAhQEAABMAAAAAAAAA&#10;AAAAAAAAAAAAAFtDb250ZW50X1R5cGVzXS54bWxQSwECLQAUAAYACAAAACEAWvQsW78AAAAVAQAA&#10;CwAAAAAAAAAAAAAAAAAfAQAAX3JlbHMvLnJlbHNQSwECLQAUAAYACAAAACEAapml2sYAAADcAAAA&#10;DwAAAAAAAAAAAAAAAAAHAgAAZHJzL2Rvd25yZXYueG1sUEsFBgAAAAADAAMAtwAAAPoCAAAAAA==&#10;" path="m,l9,e" filled="f" strokeweight=".48pt">
                    <v:stroke dashstyle="dash"/>
                    <v:path arrowok="t" o:connecttype="custom" o:connectlocs="0,0;9,0" o:connectangles="0,0"/>
                  </v:shape>
                </v:group>
                <v:group id="Group 578"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579"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n7xgAAANwAAAAPAAAAZHJzL2Rvd25yZXYueG1sRI9Ba8JA&#10;EIXvQv/DMoXedGOhJURXCdJCe+jBtFCPY3ZMgtnZkF2T6K93DoXeZnhv3vtmvZ1cqwbqQ+PZwHKR&#10;gCIuvW24MvDz/T5PQYWIbLH1TAauFGC7eZitMbN+5D0NRayUhHDI0EAdY5dpHcqaHIaF74hFO/ne&#10;YZS1r7TtcZRw1+rnJHnVDhuWhho72tVUnouLM+CuefXydtzj+fdwwy6/6M/D18mYp8cpX4GKNMV/&#10;89/1hxX8VPDlGZlAb+4AAAD//wMAUEsBAi0AFAAGAAgAAAAhANvh9svuAAAAhQEAABMAAAAAAAAA&#10;AAAAAAAAAAAAAFtDb250ZW50X1R5cGVzXS54bWxQSwECLQAUAAYACAAAACEAWvQsW78AAAAVAQAA&#10;CwAAAAAAAAAAAAAAAAAfAQAAX3JlbHMvLnJlbHNQSwECLQAUAAYACAAAACEAoTrZ+8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00943B4E" w:rsidRPr="000050A6">
        <w:rPr>
          <w:rFonts w:ascii="ＭＳ Ｐゴシック" w:eastAsia="ＭＳ Ｐゴシック" w:hAnsi="ＭＳ Ｐゴシック"/>
          <w:lang w:eastAsia="ja-JP"/>
        </w:rPr>
        <w:t>⑵</w:t>
      </w:r>
      <w:r w:rsidR="00943B4E" w:rsidRPr="000050A6">
        <w:rPr>
          <w:rFonts w:ascii="ＭＳ Ｐゴシック" w:eastAsia="ＭＳ Ｐゴシック" w:hAnsi="ＭＳ Ｐゴシック"/>
          <w:lang w:eastAsia="ja-JP"/>
        </w:rPr>
        <w:tab/>
      </w:r>
      <w:r w:rsidR="00943B4E" w:rsidRPr="000050A6">
        <w:rPr>
          <w:rFonts w:ascii="ＭＳ Ｐゴシック" w:eastAsia="ＭＳ Ｐゴシック" w:hAnsi="ＭＳ Ｐゴシック"/>
          <w:spacing w:val="-2"/>
          <w:lang w:eastAsia="ja-JP"/>
        </w:rPr>
        <w:t>出資金の評価基準及び評価方法</w:t>
      </w:r>
    </w:p>
    <w:p w14:paraId="0B8BA34B" w14:textId="3144FB6E" w:rsidR="00943B4E" w:rsidRPr="000050A6" w:rsidRDefault="00943B4E" w:rsidP="0026273E">
      <w:pPr>
        <w:pStyle w:val="a3"/>
        <w:tabs>
          <w:tab w:val="left" w:pos="960"/>
        </w:tabs>
        <w:spacing w:before="36"/>
        <w:ind w:leftChars="500" w:left="3620" w:right="210" w:hangingChars="1200" w:hanging="252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ア</w:t>
      </w:r>
      <w:r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市場価格のあるもの････会計年度末における市場価格</w:t>
      </w:r>
      <w:r w:rsidRPr="000050A6">
        <w:rPr>
          <w:rFonts w:ascii="ＭＳ Ｐゴシック" w:eastAsia="ＭＳ Ｐゴシック" w:hAnsi="ＭＳ Ｐゴシック" w:hint="eastAsia"/>
          <w:lang w:eastAsia="ja-JP"/>
        </w:rPr>
        <w:t>（</w:t>
      </w:r>
      <w:r w:rsidRPr="000050A6">
        <w:rPr>
          <w:rFonts w:ascii="ＭＳ Ｐゴシック" w:eastAsia="ＭＳ Ｐゴシック" w:hAnsi="ＭＳ Ｐゴシック"/>
          <w:lang w:eastAsia="ja-JP"/>
        </w:rPr>
        <w:t>売却原価は移動平均法により算定）</w:t>
      </w:r>
    </w:p>
    <w:p w14:paraId="070438CF" w14:textId="589205BC" w:rsidR="00943B4E" w:rsidRPr="000050A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イ</w:t>
      </w:r>
      <w:r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市場価格のないもの････出資金額</w:t>
      </w:r>
    </w:p>
    <w:p w14:paraId="48041864" w14:textId="77777777" w:rsidR="00943B4E" w:rsidRPr="000050A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p>
    <w:p w14:paraId="5D322DF1" w14:textId="63BC19D6" w:rsidR="006C3B53" w:rsidRPr="000050A6" w:rsidRDefault="000B0736" w:rsidP="006C7B93">
      <w:pPr>
        <w:pStyle w:val="a3"/>
        <w:tabs>
          <w:tab w:val="left" w:pos="751"/>
        </w:tabs>
        <w:spacing w:before="36"/>
        <w:ind w:left="328"/>
        <w:rPr>
          <w:rFonts w:ascii="ＭＳ Ｐゴシック" w:eastAsia="ＭＳ Ｐゴシック" w:hAnsi="ＭＳ Ｐゴシック"/>
          <w:lang w:eastAsia="ja-JP"/>
        </w:rPr>
      </w:pPr>
      <w:r w:rsidRPr="000050A6">
        <w:rPr>
          <w:rFonts w:ascii="ＭＳ Ｐゴシック" w:eastAsia="ＭＳ Ｐゴシック" w:hAnsi="ＭＳ Ｐゴシック"/>
          <w:noProof/>
        </w:rPr>
        <mc:AlternateContent>
          <mc:Choice Requires="wpg">
            <w:drawing>
              <wp:anchor distT="0" distB="0" distL="114300" distR="114300" simplePos="0" relativeHeight="251609600" behindDoc="1" locked="0" layoutInCell="1" allowOverlap="1" wp14:anchorId="06DA834F" wp14:editId="7BB15D40">
                <wp:simplePos x="0" y="0"/>
                <wp:positionH relativeFrom="page">
                  <wp:posOffset>681355</wp:posOffset>
                </wp:positionH>
                <wp:positionV relativeFrom="paragraph">
                  <wp:posOffset>-219075</wp:posOffset>
                </wp:positionV>
                <wp:extent cx="12700" cy="6350"/>
                <wp:effectExtent l="5080" t="5080" r="1270" b="7620"/>
                <wp:wrapNone/>
                <wp:docPr id="161"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62" name="Group 463"/>
                        <wpg:cNvGrpSpPr>
                          <a:grpSpLocks/>
                        </wpg:cNvGrpSpPr>
                        <wpg:grpSpPr bwMode="auto">
                          <a:xfrm>
                            <a:off x="1078" y="-340"/>
                            <a:ext cx="10" cy="2"/>
                            <a:chOff x="1078" y="-340"/>
                            <a:chExt cx="10" cy="2"/>
                          </a:xfrm>
                        </wpg:grpSpPr>
                        <wps:wsp>
                          <wps:cNvPr id="163" name="Freeform 464"/>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461"/>
                        <wpg:cNvGrpSpPr>
                          <a:grpSpLocks/>
                        </wpg:cNvGrpSpPr>
                        <wpg:grpSpPr bwMode="auto">
                          <a:xfrm>
                            <a:off x="1078" y="-340"/>
                            <a:ext cx="10" cy="2"/>
                            <a:chOff x="1078" y="-340"/>
                            <a:chExt cx="10" cy="2"/>
                          </a:xfrm>
                        </wpg:grpSpPr>
                        <wps:wsp>
                          <wps:cNvPr id="165" name="Freeform 462"/>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6BDEDB" id="Group 460" o:spid="_x0000_s1026" style="position:absolute;left:0;text-align:left;margin-left:53.65pt;margin-top:-17.25pt;width:1pt;height:.5pt;z-index:-251706880;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j4wMAABoPAAAOAAAAZHJzL2Uyb0RvYy54bWzsV8mO2zgQvQ+QfyB0nMAtyZbtttDuIPDS&#10;GKCzAHE+gJaoBZFIhaQtdwbz7ykWJVlW0jNBEszJPshFs1iserU86+7VqSzIkUmVC750/BvPIYxH&#10;Is55unQ+7rajW4coTXlMC8HZ0nliynl1/+KPu7oK2VhkooiZJGCEq7Culk6mdRW6rooyVlJ1IyrG&#10;YTMRsqQaljJ1Y0lrsF4W7tjzZm4tZFxJETGl4Ne13XTu0X6SsEi/SxLFNCmWDvim8SnxuTdP9/6O&#10;hqmkVZZHjRv0J7woac7h0s7UmmpKDjL/xlSZR1IokeibSJSuSJI8YhgDRON7g2gepDhUGEsa1mnV&#10;wQTQDnD6abPR2+N7SfIYcjfzHcJpCUnCe0kwQ3jqKg1B60FWH6r30sYI4qOIPilAzx3um3Vqlcm+&#10;fiNiMEgPWiA8p0SWxgQETk6YhacuC+ykSQQ/+uO5B6mKYGc2mTYpijLIoznie/OJQ2BvNAmmNn1R&#10;tmmOjptzPp5yaWjvQx8bn0xlNA5asY/AeIjAxNwwjNBk+XchAOFAh9hwmlA7HJpgxm2UZwSGR84I&#10;QOSIHB56FgDoNXUuJ/Vr5fQhoxXDKlWmULpygjTZctpKxkwHQ0UFFk9UbMtJ9Wupt1NXKlRQcv9Z&#10;RT+KYQcHDaOD0g9MYC3S46PSdg7EIGGFx43rO4AzKQsYCS9HxCPmJnzYlKSdGrSOVfvTJTuP1KA0&#10;VIHaurB0O/+uJUDtbGncWQLf09Y7mrUORyfeeAwSoWbmethnlVCmWXbgV9tgYAGUTHTP6Nq2ajsH&#10;de2Z5goJw3Q4RqVDYIzubawV1cYzc4URSW26Fd0pxZHtBG7oQd/DFefdgve1FhfO2z1QN7Zh7lgB&#10;7zNu9hLKxTYvCsxowY0XM28xQz+UKPLYbBpXlEz3q0KSIzXcgB8TBxi7UKuk0muqMqsXg2SjhdnM&#10;Y7wkYzTeNLKmeWFlsFMg3NDPDSqms5EU/l54i83t5jYYBePZZhR46/Xo9XYVjGZbfz5dT9ar1dr/&#10;x7jsB2GWxzHjxuuWoPzgxzq2oUpLLR1FXUR3AcIWP9+C4F66gRhBLO23zUHbrmZeqnAv4idoXSks&#10;48I/BBAyIb84pAa2XTrq84FK5pDiLw7zZ+EHAbSaxkUwnZtBLvs7+/4O5RGYWjragZo34kpbSj9U&#10;Mk8zuMnHdHPxGognyU13Awe0XjULGIEoXbABTvZu5HezLGhnWUuNvkHpSgz/+vflOWKYtmD2iAH5&#10;yqQIGORKDMhoOFvOFHMlBsMrSB9XYrgSQ0sZ/wcx4PsDvIAh4TUvi+YNr79GKjm/0t5/BQAA//8D&#10;AFBLAwQUAAYACAAAACEAvdUWUuAAAAALAQAADwAAAGRycy9kb3ducmV2LnhtbEyPzU7DMBCE70i8&#10;g7VI3Fo7hPAT4lRVBZwqJFokxG2bbJOo8TqK3SR9e5wTHGf20+xMtppMKwbqXWNZQ7RUIIgLWzZc&#10;afjavy2eQDiPXGJrmTRcyMEqv77KMC3tyJ807HwlQgi7FDXU3neplK6oyaBb2o443I62N+iD7CtZ&#10;9jiGcNPKO6UepMGGw4caO9rUVJx2Z6PhfcRxHUevw/Z03Fx+9snH9zYirW9vpvULCE+T/4Nhrh+q&#10;Qx46HeyZSyfaoNVjHFANi/g+ATET6jk4h9mJE5B5Jv9vyH8BAAD//wMAUEsBAi0AFAAGAAgAAAAh&#10;ALaDOJL+AAAA4QEAABMAAAAAAAAAAAAAAAAAAAAAAFtDb250ZW50X1R5cGVzXS54bWxQSwECLQAU&#10;AAYACAAAACEAOP0h/9YAAACUAQAACwAAAAAAAAAAAAAAAAAvAQAAX3JlbHMvLnJlbHNQSwECLQAU&#10;AAYACAAAACEAJt7f4+MDAAAaDwAADgAAAAAAAAAAAAAAAAAuAgAAZHJzL2Uyb0RvYy54bWxQSwEC&#10;LQAUAAYACAAAACEAvdUWUuAAAAALAQAADwAAAAAAAAAAAAAAAAA9BgAAZHJzL2Rvd25yZXYueG1s&#10;UEsFBgAAAAAEAAQA8wAAAEoHAAAAAA==&#10;">
                <v:group id="Group 463"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464"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F2wwAAANwAAAAPAAAAZHJzL2Rvd25yZXYueG1sRE9Na8JA&#10;EL0X/A/LCN7qxkqDRNcQpII99GBa0OOYHZNgdjZkNxr7612h0Ns83ues0sE04kqdqy0rmE0jEMSF&#10;1TWXCn6+t68LEM4ja2wsk4I7OUjXo5cVJtreeE/X3JcihLBLUEHlfZtI6YqKDLqpbYkDd7adQR9g&#10;V0rd4S2Em0a+RVEsDdYcGipsaVNRccl7o8Dcs/L947THy+H4i23Wy8/j11mpyXjIliA8Df5f/Ofe&#10;6TA/nsPzmXCBXD8AAAD//wMAUEsBAi0AFAAGAAgAAAAhANvh9svuAAAAhQEAABMAAAAAAAAAAAAA&#10;AAAAAAAAAFtDb250ZW50X1R5cGVzXS54bWxQSwECLQAUAAYACAAAACEAWvQsW78AAAAVAQAACwAA&#10;AAAAAAAAAAAAAAAfAQAAX3JlbHMvLnJlbHNQSwECLQAUAAYACAAAACEA4eShdsMAAADcAAAADwAA&#10;AAAAAAAAAAAAAAAHAgAAZHJzL2Rvd25yZXYueG1sUEsFBgAAAAADAAMAtwAAAPcCAAAAAA==&#10;" path="m,l9,e" filled="f" strokeweight=".48pt">
                    <v:stroke dashstyle="dash"/>
                    <v:path arrowok="t" o:connecttype="custom" o:connectlocs="0,0;9,0" o:connectangles="0,0"/>
                  </v:shape>
                </v:group>
                <v:group id="Group 461"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462"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yZwQAAANwAAAAPAAAAZHJzL2Rvd25yZXYueG1sRE9Ni8Iw&#10;EL0L/ocwgjdNFRSpRimioAcP6sL2ODZjW2wmpYla/fVGWNjbPN7nLFatqcSDGldaVjAaRiCIM6tL&#10;zhX8nLeDGQjnkTVWlknBixyslt3OAmNtn3ykx8nnIoSwi1FB4X0dS+myggy6oa2JA3e1jUEfYJNL&#10;3eAzhJtKjqNoKg2WHBoKrGldUHY73Y0C80ryyeZyxNtv+sY6uct9ergq1e+1yRyEp9b/i//cOx3m&#10;TyfwfSZcIJcfAAAA//8DAFBLAQItABQABgAIAAAAIQDb4fbL7gAAAIUBAAATAAAAAAAAAAAAAAAA&#10;AAAAAABbQ29udGVudF9UeXBlc10ueG1sUEsBAi0AFAAGAAgAAAAhAFr0LFu/AAAAFQEAAAsAAAAA&#10;AAAAAAAAAAAAHwEAAF9yZWxzLy5yZWxzUEsBAi0AFAAGAAgAAAAhAAFBnJnBAAAA3AAAAA8AAAAA&#10;AAAAAAAAAAAABwIAAGRycy9kb3ducmV2LnhtbFBLBQYAAAAAAwADALcAAAD1AgAAAAA=&#10;" path="m,l9,e" filled="f" strokeweight=".48pt">
                    <v:stroke dashstyle="dash"/>
                    <v:path arrowok="t" o:connecttype="custom" o:connectlocs="0,0;9,0" o:connectangles="0,0"/>
                  </v:shape>
                </v:group>
                <w10:wrap anchorx="page"/>
              </v:group>
            </w:pict>
          </mc:Fallback>
        </mc:AlternateContent>
      </w:r>
      <w:r w:rsidR="00876924" w:rsidRPr="000050A6">
        <w:rPr>
          <w:rFonts w:ascii="ＭＳ Ｐゴシック" w:eastAsia="ＭＳ Ｐゴシック" w:hAnsi="ＭＳ Ｐゴシック" w:hint="eastAsia"/>
          <w:lang w:eastAsia="ja-JP"/>
        </w:rPr>
        <w:t>⑶</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spacing w:val="-2"/>
          <w:lang w:eastAsia="ja-JP"/>
        </w:rPr>
        <w:t>有形固定資産等の減価償却の方法</w:t>
      </w:r>
    </w:p>
    <w:p w14:paraId="69195C87" w14:textId="1EB53943" w:rsidR="0025429D" w:rsidRPr="000050A6" w:rsidRDefault="00711706" w:rsidP="006C7B93">
      <w:pPr>
        <w:pStyle w:val="a3"/>
        <w:tabs>
          <w:tab w:val="left" w:pos="959"/>
        </w:tabs>
        <w:ind w:left="1168" w:right="3564" w:hanging="631"/>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Pr="000050A6">
        <w:rPr>
          <w:rFonts w:ascii="ＭＳ Ｐゴシック" w:eastAsia="ＭＳ Ｐゴシック" w:hAnsi="ＭＳ Ｐゴシック"/>
          <w:lang w:eastAsia="ja-JP"/>
        </w:rPr>
        <w:tab/>
        <w:t>有形固定資産</w:t>
      </w:r>
      <w:r w:rsidR="006F6A04" w:rsidRPr="000050A6">
        <w:rPr>
          <w:rFonts w:ascii="ＭＳ Ｐゴシック" w:eastAsia="ＭＳ Ｐゴシック" w:hAnsi="ＭＳ Ｐゴシック" w:hint="eastAsia"/>
          <w:lang w:eastAsia="ja-JP"/>
        </w:rPr>
        <w:t xml:space="preserve"> </w:t>
      </w:r>
      <w:r w:rsidR="006F6A04" w:rsidRPr="000050A6">
        <w:rPr>
          <w:rFonts w:ascii="ＭＳ Ｐゴシック" w:eastAsia="ＭＳ Ｐゴシック" w:hAnsi="ＭＳ Ｐゴシック"/>
          <w:lang w:eastAsia="ja-JP"/>
        </w:rPr>
        <w:t xml:space="preserve"> </w:t>
      </w:r>
      <w:r w:rsidRPr="000050A6">
        <w:rPr>
          <w:rFonts w:ascii="ＭＳ Ｐゴシック" w:eastAsia="ＭＳ Ｐゴシック" w:hAnsi="ＭＳ Ｐゴシック"/>
          <w:lang w:eastAsia="ja-JP"/>
        </w:rPr>
        <w:t>････････定額法</w:t>
      </w:r>
    </w:p>
    <w:p w14:paraId="41FDCE74" w14:textId="77777777" w:rsidR="001E3301" w:rsidRPr="000050A6" w:rsidRDefault="00711706" w:rsidP="001E3301">
      <w:pPr>
        <w:pStyle w:val="a3"/>
        <w:tabs>
          <w:tab w:val="left" w:pos="959"/>
        </w:tabs>
        <w:ind w:leftChars="100" w:left="220" w:right="3564" w:firstLineChars="400" w:firstLine="8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なお、主な耐用年数は以下のとおりです。</w:t>
      </w:r>
    </w:p>
    <w:p w14:paraId="423981AD" w14:textId="40713262" w:rsidR="0025429D" w:rsidRPr="000050A6" w:rsidRDefault="00711706" w:rsidP="001E3301">
      <w:pPr>
        <w:pStyle w:val="a3"/>
        <w:tabs>
          <w:tab w:val="left" w:pos="959"/>
        </w:tabs>
        <w:ind w:leftChars="100" w:left="220" w:right="3564" w:firstLineChars="500" w:firstLine="105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建物</w:t>
      </w:r>
      <w:r w:rsidR="006F2EEE" w:rsidRPr="000050A6">
        <w:rPr>
          <w:rFonts w:ascii="ＭＳ Ｐゴシック" w:eastAsia="ＭＳ Ｐゴシック" w:hAnsi="ＭＳ Ｐゴシック"/>
          <w:lang w:eastAsia="ja-JP"/>
        </w:rPr>
        <w:tab/>
      </w:r>
      <w:r w:rsidR="00876924" w:rsidRPr="000050A6">
        <w:rPr>
          <w:rFonts w:ascii="ＭＳ Ｐゴシック" w:eastAsia="ＭＳ Ｐゴシック" w:hAnsi="ＭＳ Ｐゴシック"/>
          <w:lang w:eastAsia="ja-JP"/>
        </w:rPr>
        <w:t>15</w:t>
      </w:r>
      <w:r w:rsidRPr="000050A6">
        <w:rPr>
          <w:rFonts w:ascii="ＭＳ Ｐゴシック" w:eastAsia="ＭＳ Ｐゴシック" w:hAnsi="ＭＳ Ｐゴシック"/>
          <w:lang w:eastAsia="ja-JP"/>
        </w:rPr>
        <w:t>年～</w:t>
      </w:r>
      <w:r w:rsidR="00876924" w:rsidRPr="000050A6">
        <w:rPr>
          <w:rFonts w:ascii="ＭＳ Ｐゴシック" w:eastAsia="ＭＳ Ｐゴシック" w:hAnsi="ＭＳ Ｐゴシック"/>
          <w:lang w:eastAsia="ja-JP"/>
        </w:rPr>
        <w:t>50</w:t>
      </w:r>
      <w:r w:rsidRPr="000050A6">
        <w:rPr>
          <w:rFonts w:ascii="ＭＳ Ｐゴシック" w:eastAsia="ＭＳ Ｐゴシック" w:hAnsi="ＭＳ Ｐゴシック"/>
          <w:lang w:eastAsia="ja-JP"/>
        </w:rPr>
        <w:t>年</w:t>
      </w:r>
    </w:p>
    <w:p w14:paraId="20564B69" w14:textId="03082A2F" w:rsidR="001E3301" w:rsidRPr="000050A6" w:rsidRDefault="00711706" w:rsidP="001E3301">
      <w:pPr>
        <w:pStyle w:val="a3"/>
        <w:tabs>
          <w:tab w:val="left" w:pos="959"/>
        </w:tabs>
        <w:ind w:leftChars="100" w:left="220" w:right="3564" w:firstLineChars="500" w:firstLine="105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工作物</w:t>
      </w:r>
      <w:r w:rsidR="006F2EEE" w:rsidRPr="000050A6">
        <w:rPr>
          <w:rFonts w:ascii="ＭＳ Ｐゴシック" w:eastAsia="ＭＳ Ｐゴシック" w:hAnsi="ＭＳ Ｐゴシック"/>
          <w:lang w:eastAsia="ja-JP"/>
        </w:rPr>
        <w:tab/>
      </w:r>
      <w:r w:rsidR="00876924" w:rsidRPr="000050A6">
        <w:rPr>
          <w:rFonts w:ascii="ＭＳ Ｐゴシック" w:eastAsia="ＭＳ Ｐゴシック" w:hAnsi="ＭＳ Ｐゴシック"/>
          <w:lang w:eastAsia="ja-JP"/>
        </w:rPr>
        <w:t>10</w:t>
      </w:r>
      <w:r w:rsidRPr="000050A6">
        <w:rPr>
          <w:rFonts w:ascii="ＭＳ Ｐゴシック" w:eastAsia="ＭＳ Ｐゴシック" w:hAnsi="ＭＳ Ｐゴシック"/>
          <w:lang w:eastAsia="ja-JP"/>
        </w:rPr>
        <w:t>年～</w:t>
      </w:r>
      <w:r w:rsidR="00876924" w:rsidRPr="000050A6">
        <w:rPr>
          <w:rFonts w:ascii="ＭＳ Ｐゴシック" w:eastAsia="ＭＳ Ｐゴシック" w:hAnsi="ＭＳ Ｐゴシック"/>
          <w:lang w:eastAsia="ja-JP"/>
        </w:rPr>
        <w:t>60</w:t>
      </w:r>
      <w:r w:rsidRPr="000050A6">
        <w:rPr>
          <w:rFonts w:ascii="ＭＳ Ｐゴシック" w:eastAsia="ＭＳ Ｐゴシック" w:hAnsi="ＭＳ Ｐゴシック"/>
          <w:lang w:eastAsia="ja-JP"/>
        </w:rPr>
        <w:t>年</w:t>
      </w:r>
    </w:p>
    <w:p w14:paraId="6D9F761D" w14:textId="1E1810F6" w:rsidR="006C3B53" w:rsidRPr="000050A6" w:rsidRDefault="00711706" w:rsidP="001E3301">
      <w:pPr>
        <w:pStyle w:val="a3"/>
        <w:tabs>
          <w:tab w:val="left" w:pos="959"/>
        </w:tabs>
        <w:ind w:leftChars="100" w:left="220" w:right="3564" w:firstLineChars="500" w:firstLine="105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物品</w:t>
      </w:r>
      <w:r w:rsidR="006F2EEE" w:rsidRPr="000050A6">
        <w:rPr>
          <w:rFonts w:ascii="ＭＳ Ｐゴシック" w:eastAsia="ＭＳ Ｐゴシック" w:hAnsi="ＭＳ Ｐゴシック"/>
          <w:lang w:eastAsia="ja-JP"/>
        </w:rPr>
        <w:tab/>
      </w:r>
      <w:r w:rsidR="00876924" w:rsidRPr="000050A6">
        <w:rPr>
          <w:rFonts w:ascii="ＭＳ Ｐゴシック" w:eastAsia="ＭＳ Ｐゴシック" w:hAnsi="ＭＳ Ｐゴシック" w:hint="eastAsia"/>
          <w:lang w:eastAsia="ja-JP"/>
        </w:rPr>
        <w:t>5</w:t>
      </w:r>
      <w:r w:rsidRPr="000050A6">
        <w:rPr>
          <w:rFonts w:ascii="ＭＳ Ｐゴシック" w:eastAsia="ＭＳ Ｐゴシック" w:hAnsi="ＭＳ Ｐゴシック"/>
          <w:lang w:eastAsia="ja-JP"/>
        </w:rPr>
        <w:t>年～</w:t>
      </w:r>
      <w:r w:rsidR="00876924" w:rsidRPr="000050A6">
        <w:rPr>
          <w:rFonts w:ascii="ＭＳ Ｐゴシック" w:eastAsia="ＭＳ Ｐゴシック" w:hAnsi="ＭＳ Ｐゴシック"/>
          <w:lang w:eastAsia="ja-JP"/>
        </w:rPr>
        <w:t>10</w:t>
      </w:r>
      <w:r w:rsidRPr="000050A6">
        <w:rPr>
          <w:rFonts w:ascii="ＭＳ Ｐゴシック" w:eastAsia="ＭＳ Ｐゴシック" w:hAnsi="ＭＳ Ｐゴシック"/>
          <w:lang w:eastAsia="ja-JP"/>
        </w:rPr>
        <w:t>年</w:t>
      </w:r>
    </w:p>
    <w:p w14:paraId="1983286E" w14:textId="31D71D63" w:rsidR="0025429D" w:rsidRPr="000050A6" w:rsidRDefault="00711706" w:rsidP="006C7B93">
      <w:pPr>
        <w:pStyle w:val="a3"/>
        <w:tabs>
          <w:tab w:val="left" w:pos="959"/>
        </w:tabs>
        <w:ind w:left="1168" w:right="3564" w:hanging="631"/>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②</w:t>
      </w:r>
      <w:r w:rsidRPr="000050A6">
        <w:rPr>
          <w:rFonts w:ascii="ＭＳ Ｐゴシック" w:eastAsia="ＭＳ Ｐゴシック" w:hAnsi="ＭＳ Ｐゴシック"/>
          <w:lang w:eastAsia="ja-JP"/>
        </w:rPr>
        <w:tab/>
        <w:t>無形固定資産</w:t>
      </w:r>
      <w:r w:rsidR="006F6A04" w:rsidRPr="000050A6">
        <w:rPr>
          <w:rFonts w:ascii="ＭＳ Ｐゴシック" w:eastAsia="ＭＳ Ｐゴシック" w:hAnsi="ＭＳ Ｐゴシック" w:hint="eastAsia"/>
          <w:lang w:eastAsia="ja-JP"/>
        </w:rPr>
        <w:t xml:space="preserve"> </w:t>
      </w:r>
      <w:r w:rsidR="006F6A04" w:rsidRPr="000050A6">
        <w:rPr>
          <w:rFonts w:ascii="ＭＳ Ｐゴシック" w:eastAsia="ＭＳ Ｐゴシック" w:hAnsi="ＭＳ Ｐゴシック"/>
          <w:lang w:eastAsia="ja-JP"/>
        </w:rPr>
        <w:t xml:space="preserve"> </w:t>
      </w:r>
      <w:r w:rsidRPr="000050A6">
        <w:rPr>
          <w:rFonts w:ascii="ＭＳ Ｐゴシック" w:eastAsia="ＭＳ Ｐゴシック" w:hAnsi="ＭＳ Ｐゴシック"/>
          <w:lang w:eastAsia="ja-JP"/>
        </w:rPr>
        <w:t>･････････定額法</w:t>
      </w:r>
    </w:p>
    <w:p w14:paraId="57B2BB08" w14:textId="248F2E9E" w:rsidR="006C3B53" w:rsidRPr="000050A6" w:rsidRDefault="00620904" w:rsidP="006C7B93">
      <w:pPr>
        <w:pStyle w:val="a3"/>
        <w:tabs>
          <w:tab w:val="left" w:pos="959"/>
        </w:tabs>
        <w:spacing w:before="20"/>
        <w:ind w:left="540" w:firstLineChars="200" w:firstLine="42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w:t>
      </w:r>
      <w:r w:rsidR="00711706" w:rsidRPr="000050A6">
        <w:rPr>
          <w:rFonts w:ascii="ＭＳ Ｐゴシック" w:eastAsia="ＭＳ Ｐゴシック" w:hAnsi="ＭＳ Ｐゴシック"/>
          <w:lang w:eastAsia="ja-JP"/>
        </w:rPr>
        <w:t>ソフトウェアについては、見込利用期間</w:t>
      </w:r>
      <w:r w:rsidRPr="000050A6">
        <w:rPr>
          <w:rFonts w:ascii="ＭＳ Ｐゴシック" w:eastAsia="ＭＳ Ｐゴシック" w:hAnsi="ＭＳ Ｐゴシック"/>
          <w:lang w:eastAsia="ja-JP"/>
        </w:rPr>
        <w:t>（</w:t>
      </w:r>
      <w:r w:rsidR="00711706" w:rsidRPr="000050A6">
        <w:rPr>
          <w:rFonts w:ascii="ＭＳ Ｐゴシック" w:eastAsia="ＭＳ Ｐゴシック" w:hAnsi="ＭＳ Ｐゴシック"/>
          <w:lang w:eastAsia="ja-JP"/>
        </w:rPr>
        <w:t>５年</w:t>
      </w:r>
      <w:r w:rsidRPr="000050A6">
        <w:rPr>
          <w:rFonts w:ascii="ＭＳ Ｐゴシック" w:eastAsia="ＭＳ Ｐゴシック" w:hAnsi="ＭＳ Ｐゴシック"/>
          <w:lang w:eastAsia="ja-JP"/>
        </w:rPr>
        <w:t>）</w:t>
      </w:r>
      <w:r w:rsidR="00711706" w:rsidRPr="000050A6">
        <w:rPr>
          <w:rFonts w:ascii="ＭＳ Ｐゴシック" w:eastAsia="ＭＳ Ｐゴシック" w:hAnsi="ＭＳ Ｐゴシック"/>
          <w:lang w:eastAsia="ja-JP"/>
        </w:rPr>
        <w:t>に基づく定額法によっています。</w:t>
      </w:r>
      <w:r w:rsidRPr="000050A6">
        <w:rPr>
          <w:rFonts w:ascii="ＭＳ Ｐゴシック" w:eastAsia="ＭＳ Ｐゴシック" w:hAnsi="ＭＳ Ｐゴシック"/>
          <w:lang w:eastAsia="ja-JP"/>
        </w:rPr>
        <w:t>）</w:t>
      </w:r>
    </w:p>
    <w:p w14:paraId="3B995A99" w14:textId="77777777" w:rsidR="006C3B53" w:rsidRPr="000050A6" w:rsidRDefault="006C3B53" w:rsidP="006C7B93">
      <w:pPr>
        <w:spacing w:before="13"/>
        <w:rPr>
          <w:rFonts w:ascii="ＭＳ Ｐゴシック" w:eastAsia="ＭＳ Ｐゴシック" w:hAnsi="ＭＳ Ｐゴシック" w:cs="MS UI Gothic"/>
          <w:sz w:val="25"/>
          <w:szCs w:val="25"/>
          <w:lang w:eastAsia="ja-JP"/>
        </w:rPr>
      </w:pPr>
    </w:p>
    <w:p w14:paraId="053562B9" w14:textId="05A23D0E" w:rsidR="006C3B53" w:rsidRPr="000050A6" w:rsidRDefault="000B0736" w:rsidP="006C7B93">
      <w:pPr>
        <w:pStyle w:val="a3"/>
        <w:tabs>
          <w:tab w:val="left" w:pos="751"/>
        </w:tabs>
        <w:spacing w:before="36"/>
        <w:ind w:left="328"/>
        <w:rPr>
          <w:rFonts w:ascii="ＭＳ Ｐゴシック" w:eastAsia="ＭＳ Ｐゴシック" w:hAnsi="ＭＳ Ｐゴシック"/>
          <w:lang w:eastAsia="ja-JP"/>
        </w:rPr>
      </w:pPr>
      <w:r w:rsidRPr="000050A6">
        <w:rPr>
          <w:rFonts w:ascii="ＭＳ Ｐゴシック" w:eastAsia="ＭＳ Ｐゴシック" w:hAnsi="ＭＳ Ｐゴシック"/>
          <w:noProof/>
        </w:rPr>
        <mc:AlternateContent>
          <mc:Choice Requires="wpg">
            <w:drawing>
              <wp:anchor distT="0" distB="0" distL="114300" distR="114300" simplePos="0" relativeHeight="251610624" behindDoc="1" locked="0" layoutInCell="1" allowOverlap="1" wp14:anchorId="07EC2E71" wp14:editId="11BD5DF3">
                <wp:simplePos x="0" y="0"/>
                <wp:positionH relativeFrom="page">
                  <wp:posOffset>681355</wp:posOffset>
                </wp:positionH>
                <wp:positionV relativeFrom="paragraph">
                  <wp:posOffset>-219075</wp:posOffset>
                </wp:positionV>
                <wp:extent cx="12700" cy="6350"/>
                <wp:effectExtent l="5080" t="9525" r="1270" b="3175"/>
                <wp:wrapNone/>
                <wp:docPr id="156"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57" name="Group 447"/>
                        <wpg:cNvGrpSpPr>
                          <a:grpSpLocks/>
                        </wpg:cNvGrpSpPr>
                        <wpg:grpSpPr bwMode="auto">
                          <a:xfrm>
                            <a:off x="1078" y="-340"/>
                            <a:ext cx="10" cy="2"/>
                            <a:chOff x="1078" y="-340"/>
                            <a:chExt cx="10" cy="2"/>
                          </a:xfrm>
                        </wpg:grpSpPr>
                        <wps:wsp>
                          <wps:cNvPr id="158" name="Freeform 448"/>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445"/>
                        <wpg:cNvGrpSpPr>
                          <a:grpSpLocks/>
                        </wpg:cNvGrpSpPr>
                        <wpg:grpSpPr bwMode="auto">
                          <a:xfrm>
                            <a:off x="1078" y="-340"/>
                            <a:ext cx="10" cy="2"/>
                            <a:chOff x="1078" y="-340"/>
                            <a:chExt cx="10" cy="2"/>
                          </a:xfrm>
                        </wpg:grpSpPr>
                        <wps:wsp>
                          <wps:cNvPr id="160" name="Freeform 446"/>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255B4F" id="Group 444" o:spid="_x0000_s1026" style="position:absolute;left:0;text-align:left;margin-left:53.65pt;margin-top:-17.25pt;width:1pt;height:.5pt;z-index:-251705856;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1d4wMAABoPAAAOAAAAZHJzL2Uyb0RvYy54bWzsV9tu2zgQfV+g/0DosQtHkiPLthCnKHwJ&#10;FugNqPsBtERdUInUkrTltOi/dziUZFtpd4O2u0CB+EEmPcPhmeuxbl4cq5IcmFSF4AvHv/Icwngs&#10;koJnC+fDdjOaOURpyhNaCs4Wzj1TzovbZ3/cNHXExiIXZcIkASNcRU29cHKt68h1VZyziqorUTMO&#10;wlTIimrYysxNJG3AelW6Y88L3UbIpJYiZkrBrysrdG7RfpqyWL9NU8U0KRcOYNP4lPjcmad7e0Oj&#10;TNI6L+IWBv0BFBUtOFzam1pRTcleFg9MVUUshRKpvopF5Yo0LWKGPoA3vjfw5k6KfY2+ZFGT1X2Y&#10;ILSDOP2w2fjN4Z0kRQK5m4QO4bSCJOG9JAgCE56mziLQupP1+/qdtD7C8pWIPyoQu0O52WdWmeya&#10;1yIBg3SvBYbnmMrKmADHyRGzcN9ngR01ieFHfzz1IFUxSMLrSZuiOIc8miO+N712CMhG18HEpi/O&#10;1+3RcXvOx1Mujex9iLHFZB3CTe9bH4HpMALT/zoC4A50iHWndbWPQ+vMuPPyFIHhkVMEwHOMHB76&#10;bgCg19SpnNTPldP7nNYMq1SZQumDCSBtOW0kY6aDoaJmNp6o2JWTOq+lM0lTq0hByf1rFT02hn04&#10;aBTvlb5jAmuRHl4pbedAAius8KSFvoVwplUJI+HPEfGIuQkfNiVZr+Z3as9dsvVIA0pDlXGn0lqa&#10;Tb9pCYrbXmgsjXtLgD3r0NG8AxwfeYsYVoSamethn9VCmWbZAq6uwcACKBnvvqNr26rrHNS1Z9or&#10;JAzT4RiVDoExurO+1lQbZOYKsySN6VaEU4kD2woU6EHfwxUnacnPteYX4K0M1I1tmDt2gfcZmGcJ&#10;5WJTlCVmtOQGRejNQ8ShRFkkRmigKJntlqUkB2q4AT/GDzB2oVZLpVdU5VYvgZX1FmYzT/CSnNFk&#10;3a41LUq7Bjslhhv6uY2K6Wwkhc9zb76erWfBKBiH61HgrVajl5tlMAo3/nSyul4tlyv/i4HsB1Fe&#10;JAnjBnVHUH7wuI5tqdJSS09RF95dBGGDn4dBcC9hYIzAl+7b5qBrVzNVVbQTyT20rhSWceEfAixy&#10;IT85pAG2XTjq7z2VzCHlXxzmz9wPAmg1jZtgMjWDXJ5LducSymMwtXC0AzVvlkttKX1fyyLL4SYf&#10;083FSyCetDDdDRzQoWo3MAJx1dLVPxIDlOIlNSL1DKnP0P+vosbHDjUo/TNq/B2IIYTcPiCG0FSd&#10;SREwyBMxYPJxtpwo5okYDK8gfTwRwxMxdJTxfxADvj/ACxgSXvuyaN7wzvdIJadX2tuvAAAA//8D&#10;AFBLAwQUAAYACAAAACEAvdUWUuAAAAALAQAADwAAAGRycy9kb3ducmV2LnhtbEyPzU7DMBCE70i8&#10;g7VI3Fo7hPAT4lRVBZwqJFokxG2bbJOo8TqK3SR9e5wTHGf20+xMtppMKwbqXWNZQ7RUIIgLWzZc&#10;afjavy2eQDiPXGJrmTRcyMEqv77KMC3tyJ807HwlQgi7FDXU3neplK6oyaBb2o443I62N+iD7CtZ&#10;9jiGcNPKO6UepMGGw4caO9rUVJx2Z6PhfcRxHUevw/Z03Fx+9snH9zYirW9vpvULCE+T/4Nhrh+q&#10;Qx46HeyZSyfaoNVjHFANi/g+ATET6jk4h9mJE5B5Jv9vyH8BAAD//wMAUEsBAi0AFAAGAAgAAAAh&#10;ALaDOJL+AAAA4QEAABMAAAAAAAAAAAAAAAAAAAAAAFtDb250ZW50X1R5cGVzXS54bWxQSwECLQAU&#10;AAYACAAAACEAOP0h/9YAAACUAQAACwAAAAAAAAAAAAAAAAAvAQAAX3JlbHMvLnJlbHNQSwECLQAU&#10;AAYACAAAACEAyZn9XeMDAAAaDwAADgAAAAAAAAAAAAAAAAAuAgAAZHJzL2Uyb0RvYy54bWxQSwEC&#10;LQAUAAYACAAAACEAvdUWUuAAAAALAQAADwAAAAAAAAAAAAAAAAA9BgAAZHJzL2Rvd25yZXYueG1s&#10;UEsFBgAAAAAEAAQA8wAAAEoHAAAAAA==&#10;">
                <v:group id="Group 447"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448"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m6xgAAANwAAAAPAAAAZHJzL2Rvd25yZXYueG1sRI9Ba8JA&#10;EIXvBf/DMoK3ZlPBUlJXCUVBDz1oC81xmh2TkOxsyG409td3DoXeZnhv3vtmvZ1cp640hMazgack&#10;BUVcettwZeDzY//4AipEZIudZzJwpwDbzexhjZn1Nz7R9RwrJSEcMjRQx9hnWoeyJoch8T2xaBc/&#10;OIyyDpW2A94k3HV6mabP2mHD0lBjT281le15dAbcPa9Wu+8Ttl/FD/b5qI/F+8WYxXzKX0FFmuK/&#10;+e/6YAV/JbTyjEygN78AAAD//wMAUEsBAi0AFAAGAAgAAAAhANvh9svuAAAAhQEAABMAAAAAAAAA&#10;AAAAAAAAAAAAAFtDb250ZW50X1R5cGVzXS54bWxQSwECLQAUAAYACAAAACEAWvQsW78AAAAVAQAA&#10;CwAAAAAAAAAAAAAAAAAfAQAAX3JlbHMvLnJlbHNQSwECLQAUAAYACAAAACEAISz5usYAAADcAAAA&#10;DwAAAAAAAAAAAAAAAAAHAgAAZHJzL2Rvd25yZXYueG1sUEsFBgAAAAADAAMAtwAAAPoCAAAAAA==&#10;" path="m,l9,e" filled="f" strokeweight=".48pt">
                    <v:stroke dashstyle="dash"/>
                    <v:path arrowok="t" o:connecttype="custom" o:connectlocs="0,0;9,0" o:connectangles="0,0"/>
                  </v:shape>
                </v:group>
                <v:group id="Group 445"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446"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8BxgAAANwAAAAPAAAAZHJzL2Rvd25yZXYueG1sRI/NasNA&#10;DITvgb7DokJv8bqFmuBmE0xpoT30kB+Ij6pXsU28WuPdJHaePjoUepOY0cyn5Xp0nbrQEFrPBp6T&#10;FBRx5W3LtYH97nO+ABUissXOMxmYKMB69TBbYm79lTd02cZaSQiHHA00Mfa51qFqyGFIfE8s2tEP&#10;DqOsQ63tgFcJd51+SdNMO2xZGhrs6b2h6rQ9OwNuKurXj98Nng7lDfvirL/Ln6MxT49j8QYq0hj/&#10;zX/XX1bwM8GXZ2QCvboDAAD//wMAUEsBAi0AFAAGAAgAAAAhANvh9svuAAAAhQEAABMAAAAAAAAA&#10;AAAAAAAAAAAAAFtDb250ZW50X1R5cGVzXS54bWxQSwECLQAUAAYACAAAACEAWvQsW78AAAAVAQAA&#10;CwAAAAAAAAAAAAAAAAAfAQAAX3JlbHMvLnJlbHNQSwECLQAUAAYACAAAACEAETY/Ac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00876924" w:rsidRPr="000050A6">
        <w:rPr>
          <w:rFonts w:ascii="ＭＳ Ｐゴシック" w:eastAsia="ＭＳ Ｐゴシック" w:hAnsi="ＭＳ Ｐゴシック" w:hint="eastAsia"/>
          <w:noProof/>
          <w:lang w:eastAsia="ja-JP"/>
        </w:rPr>
        <w:t>⑷</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spacing w:val="-2"/>
          <w:lang w:eastAsia="ja-JP"/>
        </w:rPr>
        <w:t>引当金の計上基準及び算定方法</w:t>
      </w:r>
    </w:p>
    <w:p w14:paraId="74F39293" w14:textId="401D7948" w:rsidR="00A95929" w:rsidRPr="000050A6" w:rsidRDefault="00A95929" w:rsidP="00A95929">
      <w:pPr>
        <w:pStyle w:val="a3"/>
        <w:numPr>
          <w:ilvl w:val="0"/>
          <w:numId w:val="4"/>
        </w:numPr>
        <w:tabs>
          <w:tab w:val="left" w:pos="709"/>
        </w:tabs>
        <w:ind w:right="115"/>
        <w:rPr>
          <w:rFonts w:ascii="ＭＳ Ｐゴシック" w:eastAsia="ＭＳ Ｐゴシック" w:hAnsi="ＭＳ Ｐゴシック"/>
          <w:noProof/>
          <w:lang w:eastAsia="ja-JP"/>
        </w:rPr>
      </w:pPr>
      <w:r w:rsidRPr="000050A6">
        <w:rPr>
          <w:rFonts w:ascii="ＭＳ Ｐゴシック" w:eastAsia="ＭＳ Ｐゴシック" w:hAnsi="ＭＳ Ｐゴシック" w:hint="eastAsia"/>
          <w:noProof/>
          <w:lang w:eastAsia="ja-JP"/>
        </w:rPr>
        <w:t>投資損失</w:t>
      </w:r>
      <w:r w:rsidRPr="000050A6">
        <w:rPr>
          <w:rFonts w:ascii="ＭＳ Ｐゴシック" w:eastAsia="ＭＳ Ｐゴシック" w:hAnsi="ＭＳ Ｐゴシック"/>
          <w:noProof/>
          <w:lang w:eastAsia="ja-JP"/>
        </w:rPr>
        <w:t>引当金</w:t>
      </w:r>
    </w:p>
    <w:p w14:paraId="3F4B1667" w14:textId="1F71C281" w:rsidR="00A95929" w:rsidRPr="000050A6" w:rsidRDefault="00A95929" w:rsidP="00A95929">
      <w:pPr>
        <w:pStyle w:val="a3"/>
        <w:tabs>
          <w:tab w:val="left" w:pos="709"/>
        </w:tabs>
        <w:ind w:leftChars="400" w:left="880" w:right="115"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市場価格のない投資及び出資金のうち、連結対象団体又は会計に対するものについて、実質価額が著しく低下した場合における実質価額と取得価額との差額を計上しています。</w:t>
      </w:r>
    </w:p>
    <w:p w14:paraId="73C60D6B" w14:textId="76C3A6CF" w:rsidR="00A10FC5" w:rsidRPr="000050A6" w:rsidRDefault="00A95929">
      <w:pPr>
        <w:pStyle w:val="a3"/>
        <w:tabs>
          <w:tab w:val="left" w:pos="709"/>
        </w:tabs>
        <w:ind w:left="567" w:right="115"/>
        <w:rPr>
          <w:rFonts w:ascii="ＭＳ Ｐゴシック" w:eastAsia="ＭＳ Ｐゴシック" w:hAnsi="ＭＳ Ｐゴシック"/>
          <w:noProof/>
          <w:lang w:eastAsia="ja-JP"/>
        </w:rPr>
      </w:pPr>
      <w:r w:rsidRPr="000050A6">
        <w:rPr>
          <w:rFonts w:ascii="ＭＳ Ｐゴシック" w:eastAsia="ＭＳ Ｐゴシック" w:hAnsi="ＭＳ Ｐゴシック" w:hint="eastAsia"/>
          <w:noProof/>
          <w:lang w:eastAsia="ja-JP"/>
        </w:rPr>
        <w:t>②</w:t>
      </w:r>
      <w:r w:rsidR="0048485E" w:rsidRPr="000050A6">
        <w:rPr>
          <w:rFonts w:ascii="ＭＳ Ｐゴシック" w:eastAsia="ＭＳ Ｐゴシック" w:hAnsi="ＭＳ Ｐゴシック" w:hint="eastAsia"/>
          <w:noProof/>
          <w:lang w:eastAsia="ja-JP"/>
        </w:rPr>
        <w:t xml:space="preserve">　</w:t>
      </w:r>
      <w:r w:rsidR="00711706" w:rsidRPr="000050A6">
        <w:rPr>
          <w:rFonts w:ascii="ＭＳ Ｐゴシック" w:eastAsia="ＭＳ Ｐゴシック" w:hAnsi="ＭＳ Ｐゴシック"/>
          <w:noProof/>
          <w:lang w:eastAsia="ja-JP"/>
        </w:rPr>
        <w:t>徴収不能引当金</w:t>
      </w:r>
    </w:p>
    <w:p w14:paraId="1EDE9524" w14:textId="4D6E2F9A" w:rsidR="006C3B53" w:rsidRPr="000050A6" w:rsidRDefault="00711706" w:rsidP="00FE6777">
      <w:pPr>
        <w:pStyle w:val="a3"/>
        <w:tabs>
          <w:tab w:val="left" w:pos="709"/>
        </w:tabs>
        <w:ind w:leftChars="400" w:left="880" w:right="115" w:firstLineChars="100" w:firstLine="210"/>
        <w:rPr>
          <w:rFonts w:ascii="ＭＳ Ｐゴシック" w:eastAsia="ＭＳ Ｐゴシック" w:hAnsi="ＭＳ Ｐゴシック"/>
          <w:lang w:eastAsia="ja-JP"/>
        </w:rPr>
      </w:pPr>
      <w:bookmarkStart w:id="0" w:name="_Hlk510082146"/>
      <w:r w:rsidRPr="000050A6">
        <w:rPr>
          <w:rFonts w:ascii="ＭＳ Ｐゴシック" w:eastAsia="ＭＳ Ｐゴシック" w:hAnsi="ＭＳ Ｐゴシック"/>
          <w:lang w:eastAsia="ja-JP"/>
        </w:rPr>
        <w:t>未収金</w:t>
      </w:r>
      <w:r w:rsidR="00A04F89" w:rsidRPr="000050A6">
        <w:rPr>
          <w:rFonts w:ascii="ＭＳ Ｐゴシック" w:eastAsia="ＭＳ Ｐゴシック" w:hAnsi="ＭＳ Ｐゴシック" w:hint="eastAsia"/>
          <w:lang w:eastAsia="ja-JP"/>
        </w:rPr>
        <w:t>、</w:t>
      </w:r>
      <w:r w:rsidR="00B304F8" w:rsidRPr="000050A6">
        <w:rPr>
          <w:rFonts w:ascii="ＭＳ Ｐゴシック" w:eastAsia="ＭＳ Ｐゴシック" w:hAnsi="ＭＳ Ｐゴシック" w:hint="eastAsia"/>
          <w:lang w:eastAsia="ja-JP"/>
        </w:rPr>
        <w:t>長期延滞債権</w:t>
      </w:r>
      <w:r w:rsidR="00A04F89" w:rsidRPr="000050A6">
        <w:rPr>
          <w:rFonts w:ascii="ＭＳ Ｐゴシック" w:eastAsia="ＭＳ Ｐゴシック" w:hAnsi="ＭＳ Ｐゴシック" w:hint="eastAsia"/>
          <w:lang w:eastAsia="ja-JP"/>
        </w:rPr>
        <w:t>などの金銭債権</w:t>
      </w:r>
      <w:bookmarkEnd w:id="0"/>
      <w:r w:rsidRPr="000050A6">
        <w:rPr>
          <w:rFonts w:ascii="ＭＳ Ｐゴシック" w:eastAsia="ＭＳ Ｐゴシック" w:hAnsi="ＭＳ Ｐゴシック"/>
          <w:lang w:eastAsia="ja-JP"/>
        </w:rPr>
        <w:t>については、過去５年間の平均不納欠損率により</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又は個別に</w:t>
      </w:r>
      <w:r w:rsidR="00722484" w:rsidRPr="000050A6">
        <w:rPr>
          <w:rFonts w:ascii="ＭＳ Ｐゴシック" w:eastAsia="ＭＳ Ｐゴシック" w:hAnsi="ＭＳ Ｐゴシック"/>
          <w:lang w:eastAsia="ja-JP"/>
        </w:rPr>
        <w:t>回収</w:t>
      </w:r>
      <w:r w:rsidRPr="000050A6">
        <w:rPr>
          <w:rFonts w:ascii="ＭＳ Ｐゴシック" w:eastAsia="ＭＳ Ｐゴシック" w:hAnsi="ＭＳ Ｐゴシック"/>
          <w:lang w:eastAsia="ja-JP"/>
        </w:rPr>
        <w:t>可能性を検討し</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、徴収不能見込額を計上しています。</w:t>
      </w:r>
    </w:p>
    <w:p w14:paraId="5C0C4E15" w14:textId="56146565" w:rsidR="00A10FC5" w:rsidRPr="000050A6" w:rsidRDefault="000B0736" w:rsidP="00E85D8B">
      <w:pPr>
        <w:pStyle w:val="a3"/>
        <w:tabs>
          <w:tab w:val="left" w:pos="709"/>
        </w:tabs>
        <w:ind w:left="567" w:right="115"/>
        <w:rPr>
          <w:rFonts w:ascii="ＭＳ Ｐゴシック" w:eastAsia="ＭＳ Ｐゴシック" w:hAnsi="ＭＳ Ｐゴシック"/>
          <w:lang w:eastAsia="ja-JP"/>
        </w:rPr>
      </w:pP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1648" behindDoc="1" locked="0" layoutInCell="1" allowOverlap="1" wp14:anchorId="42FB08DA" wp14:editId="4DB05286">
                <wp:simplePos x="0" y="0"/>
                <wp:positionH relativeFrom="page">
                  <wp:posOffset>681355</wp:posOffset>
                </wp:positionH>
                <wp:positionV relativeFrom="paragraph">
                  <wp:posOffset>462280</wp:posOffset>
                </wp:positionV>
                <wp:extent cx="12700" cy="6350"/>
                <wp:effectExtent l="5080" t="6985" r="1270" b="5715"/>
                <wp:wrapNone/>
                <wp:docPr id="146"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28"/>
                          <a:chExt cx="20" cy="10"/>
                        </a:xfrm>
                      </wpg:grpSpPr>
                      <wpg:grpSp>
                        <wpg:cNvPr id="147" name="Group 437"/>
                        <wpg:cNvGrpSpPr>
                          <a:grpSpLocks/>
                        </wpg:cNvGrpSpPr>
                        <wpg:grpSpPr bwMode="auto">
                          <a:xfrm>
                            <a:off x="1078" y="733"/>
                            <a:ext cx="10" cy="2"/>
                            <a:chOff x="1078" y="733"/>
                            <a:chExt cx="10" cy="2"/>
                          </a:xfrm>
                        </wpg:grpSpPr>
                        <wps:wsp>
                          <wps:cNvPr id="148" name="Freeform 438"/>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435"/>
                        <wpg:cNvGrpSpPr>
                          <a:grpSpLocks/>
                        </wpg:cNvGrpSpPr>
                        <wpg:grpSpPr bwMode="auto">
                          <a:xfrm>
                            <a:off x="1078" y="733"/>
                            <a:ext cx="10" cy="2"/>
                            <a:chOff x="1078" y="733"/>
                            <a:chExt cx="10" cy="2"/>
                          </a:xfrm>
                        </wpg:grpSpPr>
                        <wps:wsp>
                          <wps:cNvPr id="150" name="Freeform 436"/>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9E8B3B" id="Group 434" o:spid="_x0000_s1026" style="position:absolute;left:0;text-align:left;margin-left:53.65pt;margin-top:36.4pt;width:1pt;height:.5pt;z-index:-251704832;mso-position-horizontal-relative:page" coordorigin="1073,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93wMAABMPAAAOAAAAZHJzL2Uyb0RvYy54bWzsV9uO2zYQfS/QfyD0mMKri7W+COsNAl8W&#10;BdIkQNwPoCXqgkqkStKWN0X/vcOhJMvapl0kaYEA6weZ9AyHZ67Hunt9rkpyYlIVgq8c/8ZzCOOx&#10;SAqerZxf97vJwiFKU57QUnC2ch6Zcl7f//jDXVNHLBC5KBMmCRjhKmrqlZNrXUeuq+KcVVTdiJpx&#10;EKZCVlTDVmZuImkD1qvSDTxv5jZCJrUUMVMKft1YoXOP9tOUxfp9miqmSblyAJvGp8TnwTzd+zsa&#10;ZZLWeRG3MOgXoKhoweHS3tSGakqOsnhiqipiKZRI9U0sKlekaREz9AG88b2RNw9SHGv0JYuarO7D&#10;BKEdxemLzcbvTh8kKRLIXThzCKcVJAnvJeE0NOFp6iwCrQdZf6w/SOsjLN+K+DcFYncsN/vMKpND&#10;84tIwCA9aoHhOaeyMibAcXLGLDz2WWBnTWL40Q/mHqQqBslsetumKM4hj+aI782nDgHZPFjY7MX5&#10;tj0ZtMd8POTSyF6HEFtI1h/c9K71AZiPAzD/rwMA3kCDGG+mU+tNH4XWl6Bz8uL/6MTFf/Abw4Zn&#10;Pus+NJq61JL6ulr6mNOaYYkqUyV9KAGjraWdZMy0L5QT5qupUbGrJTUspIHEqCmot38toWdGsI8G&#10;jeKj0g9MYB3S01ul7QxIYIXVnbTI9xDNtCphHPw0IR4xF+HDJiTr1fxO7ZVL9h5pQGmsEnQqraXF&#10;/G8tQWHbC42loLcE2LMOHc07wPGZt4hhRaiZtx72WC2UaZQ94OqaCyyAkvHuM7q2pbq2QV17pr1C&#10;wiAdj1DpEBihB+trTbVBZq4wS9KYTkU4lTixvUCBHvU8XHGRlnyotbwCb2WgbmzDzLELvM/AHCSU&#10;i11RlpjRkhsUM285QxxKlEVihAaKktlhXUpyooYX8GP8AGNXarVUekNVbvUSWFlvYS7zBC/JGU22&#10;7VrTorRrsFNiuKGb26iYvkZC+GPpLbeL7SKchMFsOwm9zWbyZrcOJ7OdP7/dTDfr9cb/00D2wygv&#10;koRxg7ojJz98XsO2NGlppaenK++ugrDDz9MguNcwMEbgS/dtc9B1qxmpKjqI5BE6VwrLtvDvABa5&#10;kJ8c0gDTrhz1+5FK5pDyZw7jZ+mHIbSaxk14OzdTXA4lh6GE8hhMrRztQM2b5VpbOj/WsshyuMnH&#10;dHPxBkgnLUx3AwF0qNoNTEBctVT1j6wApXhNi7cmSmPaM9T/rWjxmTMNKn/Ait8BKwCZP2WFmY3m&#10;YPZDE76wwoVfXljBkApyxwsrvLBCxxf/ByvgmwO8eSHbtW+J5tVuuEceubzL3v8FAAD//wMAUEsD&#10;BBQABgAIAAAAIQB6Y2J83gAAAAkBAAAPAAAAZHJzL2Rvd25yZXYueG1sTI/BTsMwEETvSPyDtUjc&#10;qJ1G0BLiVFUFnCokWiTEbRtvk6ixHcVukv492xMcZ/ZpdiZfTbYVA/Wh8U5DMlMgyJXeNK7S8LV/&#10;e1iCCBGdwdY70nChAKvi9ibHzPjRfdKwi5XgEBcy1FDH2GVShrImi2HmO3J8O/reYmTZV9L0OHK4&#10;beVcqSdpsXH8ocaONjWVp93ZangfcVynyeuwPR03l5/948f3NiGt7++m9QuISFP8g+Fan6tDwZ0O&#10;/uxMEC1rtUgZ1bCY84QroJ7ZOLCRLkEWufy/oPgFAAD//wMAUEsBAi0AFAAGAAgAAAAhALaDOJL+&#10;AAAA4QEAABMAAAAAAAAAAAAAAAAAAAAAAFtDb250ZW50X1R5cGVzXS54bWxQSwECLQAUAAYACAAA&#10;ACEAOP0h/9YAAACUAQAACwAAAAAAAAAAAAAAAAAvAQAAX3JlbHMvLnJlbHNQSwECLQAUAAYACAAA&#10;ACEA66wj/d8DAAATDwAADgAAAAAAAAAAAAAAAAAuAgAAZHJzL2Uyb0RvYy54bWxQSwECLQAUAAYA&#10;CAAAACEAemNifN4AAAAJAQAADwAAAAAAAAAAAAAAAAA5BgAAZHJzL2Rvd25yZXYueG1sUEsFBgAA&#10;AAAEAAQA8wAAAEQHAAAAAA==&#10;">
                <v:group id="Group 437" o:spid="_x0000_s1027"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38" o:spid="_x0000_s1028"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W9nxgAAANwAAAAPAAAAZHJzL2Rvd25yZXYueG1sRI9Pa8JA&#10;EMXvQr/DMkJvulFqKdGNhGKhPXjQFprjmJ38wexsyK4a++k7h0JvM7w37/1msx1dp640hNazgcU8&#10;AUVcettybeDr8232AipEZIudZzJwpwDb7GGywdT6Gx/oeoy1khAOKRpoYuxTrUPZkMMw9z2xaJUf&#10;HEZZh1rbAW8S7jq9TJJn7bBlaWiwp9eGyvPx4gy4e16vdqcDnr+LH+zzi/4o9pUxj9MxX4OKNMZ/&#10;89/1uxX8J6GVZ2QCnf0CAAD//wMAUEsBAi0AFAAGAAgAAAAhANvh9svuAAAAhQEAABMAAAAAAAAA&#10;AAAAAAAAAAAAAFtDb250ZW50X1R5cGVzXS54bWxQSwECLQAUAAYACAAAACEAWvQsW78AAAAVAQAA&#10;CwAAAAAAAAAAAAAAAAAfAQAAX3JlbHMvLnJlbHNQSwECLQAUAAYACAAAACEApPVvZ8YAAADcAAAA&#10;DwAAAAAAAAAAAAAAAAAHAgAAZHJzL2Rvd25yZXYueG1sUEsFBgAAAAADAAMAtwAAAPoCAAAAAA==&#10;" path="m,l9,e" filled="f" strokeweight=".48pt">
                    <v:stroke dashstyle="dash"/>
                    <v:path arrowok="t" o:connecttype="custom" o:connectlocs="0,0;9,0" o:connectangles="0,0"/>
                  </v:shape>
                </v:group>
                <v:group id="Group 435" o:spid="_x0000_s1029"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436" o:spid="_x0000_s1030"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W8xgAAANwAAAAPAAAAZHJzL2Rvd25yZXYueG1sRI9Ba8JA&#10;EIXvBf/DMoK3ZlPBUlJXCUVBDz1oC81xmh2TkOxsyG409td3DoXeZnhv3vtmvZ1cp640hMazgack&#10;BUVcettwZeDzY//4AipEZIudZzJwpwDbzexhjZn1Nz7R9RwrJSEcMjRQx9hnWoeyJoch8T2xaBc/&#10;OIyyDpW2A94k3HV6mabP2mHD0lBjT281le15dAbcPa9Wu+8Ttl/FD/b5qI/F+8WYxXzKX0FFmuK/&#10;+e/6YAV/JfjyjEygN78AAAD//wMAUEsBAi0AFAAGAAgAAAAhANvh9svuAAAAhQEAABMAAAAAAAAA&#10;AAAAAAAAAAAAAFtDb250ZW50X1R5cGVzXS54bWxQSwECLQAUAAYACAAAACEAWvQsW78AAAAVAQAA&#10;CwAAAAAAAAAAAAAAAAAfAQAAX3JlbHMvLnJlbHNQSwECLQAUAAYACAAAACEA31r1vM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2672" behindDoc="1" locked="0" layoutInCell="1" allowOverlap="1" wp14:anchorId="338F7D5F" wp14:editId="0375A2DB">
                <wp:simplePos x="0" y="0"/>
                <wp:positionH relativeFrom="page">
                  <wp:posOffset>6866890</wp:posOffset>
                </wp:positionH>
                <wp:positionV relativeFrom="paragraph">
                  <wp:posOffset>462280</wp:posOffset>
                </wp:positionV>
                <wp:extent cx="12700" cy="6350"/>
                <wp:effectExtent l="8890" t="6985" r="6985" b="5715"/>
                <wp:wrapNone/>
                <wp:docPr id="141"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728"/>
                          <a:chExt cx="20" cy="10"/>
                        </a:xfrm>
                      </wpg:grpSpPr>
                      <wpg:grpSp>
                        <wpg:cNvPr id="142" name="Group 432"/>
                        <wpg:cNvGrpSpPr>
                          <a:grpSpLocks/>
                        </wpg:cNvGrpSpPr>
                        <wpg:grpSpPr bwMode="auto">
                          <a:xfrm>
                            <a:off x="10819" y="733"/>
                            <a:ext cx="10" cy="2"/>
                            <a:chOff x="10819" y="733"/>
                            <a:chExt cx="10" cy="2"/>
                          </a:xfrm>
                        </wpg:grpSpPr>
                        <wps:wsp>
                          <wps:cNvPr id="143" name="Freeform 433"/>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430"/>
                        <wpg:cNvGrpSpPr>
                          <a:grpSpLocks/>
                        </wpg:cNvGrpSpPr>
                        <wpg:grpSpPr bwMode="auto">
                          <a:xfrm>
                            <a:off x="10819" y="733"/>
                            <a:ext cx="10" cy="2"/>
                            <a:chOff x="10819" y="733"/>
                            <a:chExt cx="10" cy="2"/>
                          </a:xfrm>
                        </wpg:grpSpPr>
                        <wps:wsp>
                          <wps:cNvPr id="145" name="Freeform 431"/>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183831" id="Group 429" o:spid="_x0000_s1026" style="position:absolute;left:0;text-align:left;margin-left:540.7pt;margin-top:36.4pt;width:1pt;height:.5pt;z-index:-251703808;mso-position-horizontal-relative:page" coordorigin="10814,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1X2gMAACQPAAAOAAAAZHJzL2Uyb0RvYy54bWzsV9uO2zYQfS/QfyD0mMCri7VeW1hvEPiy&#10;KLBtA8T9AFqiLqhEKiRteRPk3zscSrKsNO0iFyAB1g8y6RkOZ85cjnX76lSV5MikKgRfOv6V5xDG&#10;Y5EUPFs6f+22k7lDlKY8oaXgbOk8MuW8uvv1l9umjlggclEmTBIwwlXU1Esn17qOXFfFOauouhI1&#10;4yBMhayohq3M3ETSBqxXpRt43sxthExqKWKmFPy6tkLnDu2nKYv1n2mqmCbl0gHfND4lPvfm6d7d&#10;0iiTtM6LuHWDfoEXFS04XNqbWlNNyUEWn5iqilgKJVJ9FYvKFWlaxAxjgGh8bxTNvRSHGmPJoiar&#10;e5gA2hFOX2w2/uP4RpIigdyFvkM4rSBJeC8Jg4WBp6mzCLTuZf22fiNtjLB8EPHfCsTuWG72mVUm&#10;++Z3kYBBetAC4TmlsjImIHBywiw89llgJ01i+NEPbjxIVQyS2fS6TVGcQx7NEd+b+6FDQHgTzG36&#10;4nzTHg3acz6ecmlk70MfW59sQLjpY+sRCEYITIPvjYAJZ2HDmU5tOD0ObTDoA40uEBgdOSMAkSNy&#10;eOizAECvqXM5qa8rp7c5rRlWqTKF0oM57cDcSsZMB5PQhtjUqNiVkxrW0kBi1BSU3P9W0VMx7OEA&#10;MA9K3zOBtUiPD0rbOZDACis8aTthB3CmVQkj4eWEeARvsk+bq6xXhOaxii9csvNIA1pjFaiuS1vB&#10;4t9tAXJnW0FvC/zPOg9p3jkdn3jrNawINXPXw16rhTINswPPuiYDC6BkIvyMLtw81rVn2iskDNTx&#10;KJUOgVG6t9HWVBvPzBVmSRrTsehOJY5sJ1CgR70PV5ylJR9qmXoeeGSFoG+Mw/CxC7zQ+DnIKhfb&#10;oiwxrSU3bsy8xQwdUaIsEiM0viiZ7VelJEdqCAI/JhAwdqFWS6XXVOVWL4GVDRcGNE/wkpzRZNOu&#10;NS1KuwY7JeINTd3CYtobmeHDwlts5pt5OAmD2WYSeuv15PV2FU5mW//mej1dr1Zr/6Nx2Q+jvEgS&#10;xo3XHUv54dPatuVLyy89T11EdwHCFj+fguBeuoEYQSzdt81B17NmtKpoL5JH6F8pLO3C3wRY5EK+&#10;d0gDlLt01LsDlcwh5W8chtDCD0NIt8ZNeH1jprkcSvZDCeUxmFo62oGiN8uVtrx+qGWR5XCTj+nm&#10;4jWwT1qYFgci6LxqNzAHcdVy1n+yA9DOBT9OscPH/Gf+A3wrfnzqZIPSH/Ljz8AO1x2YA3bwTdWZ&#10;FAGNPLPDMzvY/+cwQ5/Z4Zkdfgh2wDcJeBVD1mtfG8273nCPfHJ+ub37BwAA//8DAFBLAwQUAAYA&#10;CAAAACEAW5AQCuAAAAALAQAADwAAAGRycy9kb3ducmV2LnhtbEyPzWrDMBCE74W+g9hCb43kuD/G&#10;sRxCaHsKhSSFktvG3tgmlmQsxXbevptTe5zZj9mZbDmZVgzU+8ZZDdFMgSBbuLKxlYbv/cdTAsIH&#10;tCW2zpKGK3lY5vd3GaalG+2Whl2oBIdYn6KGOoQuldIXNRn0M9eR5dvJ9QYDy76SZY8jh5tWzpV6&#10;lQYbyx9q7GhdU3HeXYyGzxHHVRy9D5vzaX097F++fjYRaf34MK0WIAJN4Q+GW32uDjl3OrqLLb1o&#10;WaskemZWw9ucN9wIlcTsHNmJE5B5Jv9vyH8BAAD//wMAUEsBAi0AFAAGAAgAAAAhALaDOJL+AAAA&#10;4QEAABMAAAAAAAAAAAAAAAAAAAAAAFtDb250ZW50X1R5cGVzXS54bWxQSwECLQAUAAYACAAAACEA&#10;OP0h/9YAAACUAQAACwAAAAAAAAAAAAAAAAAvAQAAX3JlbHMvLnJlbHNQSwECLQAUAAYACAAAACEA&#10;BChNV9oDAAAkDwAADgAAAAAAAAAAAAAAAAAuAgAAZHJzL2Uyb0RvYy54bWxQSwECLQAUAAYACAAA&#10;ACEAW5AQCuAAAAALAQAADwAAAAAAAAAAAAAAAAA0BgAAZHJzL2Rvd25yZXYueG1sUEsFBgAAAAAE&#10;AAQA8wAAAEEHAAAAAA==&#10;">
                <v:group id="Group 432" o:spid="_x0000_s1027"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433" o:spid="_x0000_s1028"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0WwgAAANwAAAAPAAAAZHJzL2Rvd25yZXYueG1sRE9Li8Iw&#10;EL4L/ocwgjdNXV2RapQiK+jBgw/Q49iMbbGZlCZq3V+/ERa8zcf3nNmiMaV4UO0KywoG/QgEcWp1&#10;wZmC42HVm4BwHlljaZkUvMjBYt5uzTDW9sk7eux9JkIIuxgV5N5XsZQuzcmg69uKOHBXWxv0AdaZ&#10;1DU+Q7gp5VcUjaXBgkNDjhUtc0pv+7tRYF5J9v1z2eHtdP7FKrnLzXl7VarbaZIpCE+N/4j/3Wsd&#10;5o+G8H4mXCDnfwAAAP//AwBQSwECLQAUAAYACAAAACEA2+H2y+4AAACFAQAAEwAAAAAAAAAAAAAA&#10;AAAAAAAAW0NvbnRlbnRfVHlwZXNdLnhtbFBLAQItABQABgAIAAAAIQBa9CxbvwAAABUBAAALAAAA&#10;AAAAAAAAAAAAAB8BAABfcmVscy8ucmVsc1BLAQItABQABgAIAAAAIQCqUf0WwgAAANwAAAAPAAAA&#10;AAAAAAAAAAAAAAcCAABkcnMvZG93bnJldi54bWxQSwUGAAAAAAMAAwC3AAAA9gIAAAAA&#10;" path="m,l10,e" filled="f" strokeweight=".48pt">
                    <v:stroke dashstyle="dash"/>
                    <v:path arrowok="t" o:connecttype="custom" o:connectlocs="0,0;10,0" o:connectangles="0,0"/>
                  </v:shape>
                </v:group>
                <v:group id="Group 430" o:spid="_x0000_s1029"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431" o:spid="_x0000_s1030"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D5wQAAANwAAAAPAAAAZHJzL2Rvd25yZXYueG1sRE/LqsIw&#10;EN0L/kMYwd019aIXqUYpcgVduPABuhybsS02k9JErX69EQR3czjPmcwaU4ob1a6wrKDfi0AQp1YX&#10;nCnY7xY/IxDOI2ssLZOCBzmYTdutCcba3nlDt63PRAhhF6OC3PsqltKlORl0PVsRB+5sa4M+wDqT&#10;usZ7CDel/I2iP2mw4NCQY0XznNLL9moUmEeSDf9PG7wcjk+skqtcHddnpbqdJhmD8NT4r/jjXuow&#10;fzCE9zPhAjl9AQAA//8DAFBLAQItABQABgAIAAAAIQDb4fbL7gAAAIUBAAATAAAAAAAAAAAAAAAA&#10;AAAAAABbQ29udGVudF9UeXBlc10ueG1sUEsBAi0AFAAGAAgAAAAhAFr0LFu/AAAAFQEAAAsAAAAA&#10;AAAAAAAAAAAAHwEAAF9yZWxzLy5yZWxzUEsBAi0AFAAGAAgAAAAhAEr0wPnBAAAA3AAAAA8AAAAA&#10;AAAAAAAAAAAABwIAAGRycy9kb3ducmV2LnhtbFBLBQYAAAAAAwADALcAAAD1AgAAAAA=&#10;" path="m,l10,e" filled="f" strokeweight=".48pt">
                    <v:stroke dashstyle="dash"/>
                    <v:path arrowok="t" o:connecttype="custom" o:connectlocs="0,0;10,0" o:connectangles="0,0"/>
                  </v:shape>
                </v:group>
                <w10:wrap anchorx="page"/>
              </v:group>
            </w:pict>
          </mc:Fallback>
        </mc:AlternateContent>
      </w:r>
      <w:r w:rsidR="00A95929" w:rsidRPr="000050A6">
        <w:rPr>
          <w:rFonts w:ascii="ＭＳ Ｐゴシック" w:eastAsia="ＭＳ Ｐゴシック" w:hAnsi="ＭＳ Ｐゴシック" w:hint="eastAsia"/>
          <w:noProof/>
          <w:lang w:eastAsia="ja-JP"/>
        </w:rPr>
        <w:t>③</w:t>
      </w:r>
      <w:r w:rsidR="00D05592" w:rsidRPr="000050A6">
        <w:rPr>
          <w:rFonts w:ascii="ＭＳ Ｐゴシック" w:eastAsia="ＭＳ Ｐゴシック" w:hAnsi="ＭＳ Ｐゴシック" w:hint="eastAsia"/>
          <w:lang w:eastAsia="ja-JP"/>
        </w:rPr>
        <w:t xml:space="preserve">　</w:t>
      </w:r>
      <w:r w:rsidR="00711706" w:rsidRPr="000050A6">
        <w:rPr>
          <w:rFonts w:ascii="ＭＳ Ｐゴシック" w:eastAsia="ＭＳ Ｐゴシック" w:hAnsi="ＭＳ Ｐゴシック"/>
          <w:lang w:eastAsia="ja-JP"/>
        </w:rPr>
        <w:t>退職手当引当金</w:t>
      </w:r>
    </w:p>
    <w:p w14:paraId="5F1C6AD2" w14:textId="2CAA25BF" w:rsidR="00F4725D" w:rsidRPr="000050A6" w:rsidRDefault="00C768D7" w:rsidP="00FE6777">
      <w:pPr>
        <w:pStyle w:val="a3"/>
        <w:tabs>
          <w:tab w:val="left" w:pos="709"/>
        </w:tabs>
        <w:ind w:leftChars="400" w:left="880" w:right="115"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退職手当債務から</w:t>
      </w:r>
      <w:r w:rsidR="00847AA3" w:rsidRPr="000050A6">
        <w:rPr>
          <w:rFonts w:ascii="ＭＳ Ｐゴシック" w:eastAsia="ＭＳ Ｐゴシック" w:hAnsi="ＭＳ Ｐゴシック" w:hint="eastAsia"/>
          <w:lang w:eastAsia="ja-JP"/>
        </w:rPr>
        <w:t>、</w:t>
      </w:r>
      <w:r w:rsidRPr="000050A6">
        <w:rPr>
          <w:rFonts w:ascii="ＭＳ Ｐゴシック" w:eastAsia="ＭＳ Ｐゴシック" w:hAnsi="ＭＳ Ｐゴシック"/>
          <w:lang w:eastAsia="ja-JP"/>
        </w:rPr>
        <w:t>組合への加入時以降の負担金の累計額から既に職員に対し退職手当として支給された額の総額を控除した額に組合における積立金額の運用益のうち</w:t>
      </w:r>
      <w:r w:rsidR="00B304F8" w:rsidRPr="000050A6">
        <w:rPr>
          <w:rFonts w:ascii="ＭＳ Ｐゴシック" w:eastAsia="ＭＳ Ｐゴシック" w:hAnsi="ＭＳ Ｐゴシック" w:hint="eastAsia"/>
          <w:lang w:eastAsia="ja-JP"/>
        </w:rPr>
        <w:t>当町</w:t>
      </w:r>
      <w:r w:rsidRPr="000050A6">
        <w:rPr>
          <w:rFonts w:ascii="ＭＳ Ｐゴシック" w:eastAsia="ＭＳ Ｐゴシック" w:hAnsi="ＭＳ Ｐゴシック"/>
          <w:lang w:eastAsia="ja-JP"/>
        </w:rPr>
        <w:t>へ按分される額を加算した額を控除した額を計上しています。</w:t>
      </w:r>
    </w:p>
    <w:p w14:paraId="051D9947" w14:textId="4AFC8565" w:rsidR="00315CB8" w:rsidRPr="000050A6" w:rsidRDefault="00A95929" w:rsidP="006C7B93">
      <w:pPr>
        <w:pStyle w:val="a3"/>
        <w:tabs>
          <w:tab w:val="left" w:pos="960"/>
        </w:tabs>
        <w:ind w:left="967" w:right="215" w:hanging="430"/>
        <w:rPr>
          <w:rFonts w:ascii="ＭＳ Ｐゴシック" w:eastAsia="ＭＳ Ｐゴシック" w:hAnsi="ＭＳ Ｐゴシック"/>
          <w:spacing w:val="-3"/>
          <w:lang w:eastAsia="ja-JP"/>
        </w:rPr>
      </w:pPr>
      <w:r w:rsidRPr="000050A6">
        <w:rPr>
          <w:rFonts w:ascii="ＭＳ Ｐゴシック" w:eastAsia="ＭＳ Ｐゴシック" w:hAnsi="ＭＳ Ｐゴシック" w:hint="eastAsia"/>
          <w:noProof/>
          <w:lang w:eastAsia="ja-JP"/>
        </w:rPr>
        <w:t>④</w:t>
      </w:r>
      <w:r w:rsidR="005B1AA8" w:rsidRPr="000050A6">
        <w:rPr>
          <w:rFonts w:ascii="ＭＳ Ｐゴシック" w:eastAsia="ＭＳ Ｐゴシック" w:hAnsi="ＭＳ Ｐゴシック" w:hint="eastAsia"/>
          <w:lang w:eastAsia="ja-JP"/>
        </w:rPr>
        <w:t xml:space="preserve">　</w:t>
      </w:r>
      <w:r w:rsidR="00711706" w:rsidRPr="000050A6">
        <w:rPr>
          <w:rFonts w:ascii="ＭＳ Ｐゴシック" w:eastAsia="ＭＳ Ｐゴシック" w:hAnsi="ＭＳ Ｐゴシック"/>
          <w:spacing w:val="-3"/>
          <w:lang w:eastAsia="ja-JP"/>
        </w:rPr>
        <w:t>賞与等引当金</w:t>
      </w:r>
    </w:p>
    <w:p w14:paraId="5B8DF3C3" w14:textId="77777777" w:rsidR="006C3B53" w:rsidRPr="000050A6"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翌年度６月支給予定の期末手当及び勤勉手当並びにそれらに係る法定福利費相当額の見込額について、それぞれ本会計年度の期間に対応する部分を計上しています。</w:t>
      </w:r>
    </w:p>
    <w:p w14:paraId="6FCD57CE" w14:textId="77777777" w:rsidR="006C3B53" w:rsidRPr="000050A6" w:rsidRDefault="006C3B53" w:rsidP="006C7B93">
      <w:pPr>
        <w:rPr>
          <w:rFonts w:ascii="ＭＳ Ｐゴシック" w:eastAsia="ＭＳ Ｐゴシック" w:hAnsi="ＭＳ Ｐゴシック" w:cs="MS UI Gothic"/>
          <w:sz w:val="20"/>
          <w:szCs w:val="20"/>
          <w:lang w:eastAsia="ja-JP"/>
        </w:rPr>
      </w:pPr>
    </w:p>
    <w:p w14:paraId="4337154D" w14:textId="3E8A43F3" w:rsidR="006C3B53" w:rsidRPr="000050A6" w:rsidRDefault="00876924" w:rsidP="006C7B93">
      <w:pPr>
        <w:pStyle w:val="a3"/>
        <w:tabs>
          <w:tab w:val="left" w:pos="751"/>
        </w:tabs>
        <w:spacing w:before="0"/>
        <w:ind w:left="329"/>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⑸</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spacing w:val="-2"/>
          <w:lang w:eastAsia="ja-JP"/>
        </w:rPr>
        <w:t>リース取引の</w:t>
      </w:r>
      <w:r w:rsidR="00711706" w:rsidRPr="000050A6">
        <w:rPr>
          <w:rFonts w:ascii="ＭＳ Ｐゴシック" w:eastAsia="ＭＳ Ｐゴシック" w:hAnsi="ＭＳ Ｐゴシック"/>
          <w:spacing w:val="-3"/>
          <w:lang w:eastAsia="ja-JP"/>
        </w:rPr>
        <w:t>処理方法</w:t>
      </w:r>
    </w:p>
    <w:p w14:paraId="3338F6CD" w14:textId="77777777" w:rsidR="00315CB8" w:rsidRPr="000050A6" w:rsidRDefault="00711706" w:rsidP="006C7B93">
      <w:pPr>
        <w:pStyle w:val="a3"/>
        <w:tabs>
          <w:tab w:val="left" w:pos="960"/>
        </w:tabs>
        <w:ind w:left="967" w:right="215" w:hanging="43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Pr="000050A6">
        <w:rPr>
          <w:rFonts w:ascii="ＭＳ Ｐゴシック" w:eastAsia="ＭＳ Ｐゴシック" w:hAnsi="ＭＳ Ｐゴシック"/>
          <w:lang w:eastAsia="ja-JP"/>
        </w:rPr>
        <w:tab/>
      </w:r>
      <w:r w:rsidRPr="000050A6">
        <w:rPr>
          <w:rFonts w:ascii="ＭＳ Ｐゴシック" w:eastAsia="ＭＳ Ｐゴシック" w:hAnsi="ＭＳ Ｐゴシック"/>
          <w:lang w:eastAsia="ja-JP"/>
        </w:rPr>
        <w:tab/>
        <w:t>ファイナンス・リース取引</w:t>
      </w:r>
    </w:p>
    <w:p w14:paraId="1548F522" w14:textId="7227DC17" w:rsidR="00CF73FE" w:rsidRPr="000050A6" w:rsidRDefault="00CF73FE" w:rsidP="00CF73FE">
      <w:pPr>
        <w:pStyle w:val="a3"/>
        <w:tabs>
          <w:tab w:val="left" w:pos="709"/>
        </w:tabs>
        <w:ind w:leftChars="500" w:left="1415" w:right="115" w:hangingChars="150" w:hanging="315"/>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ア</w:t>
      </w:r>
      <w:r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所有権移転ファイナンス・リース取引（リース期間が1年以内のリース取引及びリース料総額が</w:t>
      </w:r>
      <w:r w:rsidR="009840E4" w:rsidRPr="000050A6">
        <w:rPr>
          <w:rFonts w:ascii="ＭＳ Ｐゴシック" w:eastAsia="ＭＳ Ｐゴシック" w:hAnsi="ＭＳ Ｐゴシック"/>
          <w:lang w:eastAsia="ja-JP"/>
        </w:rPr>
        <w:t>300</w:t>
      </w:r>
      <w:r w:rsidRPr="000050A6">
        <w:rPr>
          <w:rFonts w:ascii="ＭＳ Ｐゴシック" w:eastAsia="ＭＳ Ｐゴシック" w:hAnsi="ＭＳ Ｐゴシック"/>
          <w:lang w:eastAsia="ja-JP"/>
        </w:rPr>
        <w:t>万円以下のファイナンス・リース取引を除きます。）</w:t>
      </w:r>
    </w:p>
    <w:p w14:paraId="08C2E909" w14:textId="195ED517" w:rsidR="00CF73FE" w:rsidRPr="000050A6" w:rsidRDefault="00CF73FE" w:rsidP="00CF73FE">
      <w:pPr>
        <w:pStyle w:val="a3"/>
        <w:tabs>
          <w:tab w:val="left" w:pos="709"/>
        </w:tabs>
        <w:ind w:leftChars="600" w:left="1320" w:right="115" w:firstLineChars="200" w:firstLine="420"/>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Pr="000050A6">
        <w:rPr>
          <w:rFonts w:ascii="ＭＳ Ｐゴシック" w:eastAsia="ＭＳ Ｐゴシック" w:hAnsi="ＭＳ Ｐゴシック"/>
          <w:lang w:eastAsia="ja-JP"/>
        </w:rPr>
        <w:t>通常の売買取引に係る方法に準じた会計処理を行っています。</w:t>
      </w:r>
    </w:p>
    <w:p w14:paraId="2A69B8DC" w14:textId="77777777" w:rsidR="00CF73FE" w:rsidRPr="000050A6" w:rsidRDefault="00CF73FE" w:rsidP="00CF73FE">
      <w:pPr>
        <w:pStyle w:val="a3"/>
        <w:tabs>
          <w:tab w:val="left" w:pos="709"/>
        </w:tabs>
        <w:ind w:leftChars="500" w:left="1415" w:right="115" w:hangingChars="150" w:hanging="315"/>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イ</w:t>
      </w:r>
      <w:r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ア以外のファイナンス・リース取引</w:t>
      </w:r>
    </w:p>
    <w:p w14:paraId="5CFE5342" w14:textId="312A2886" w:rsidR="00CF73FE" w:rsidRPr="000050A6" w:rsidRDefault="00CF73FE" w:rsidP="00CF73FE">
      <w:pPr>
        <w:pStyle w:val="a3"/>
        <w:tabs>
          <w:tab w:val="left" w:pos="709"/>
        </w:tabs>
        <w:ind w:leftChars="600" w:left="1320" w:right="115" w:firstLineChars="200" w:firstLine="420"/>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Pr="000050A6">
        <w:rPr>
          <w:rFonts w:ascii="ＭＳ Ｐゴシック" w:eastAsia="ＭＳ Ｐゴシック" w:hAnsi="ＭＳ Ｐゴシック"/>
          <w:lang w:eastAsia="ja-JP"/>
        </w:rPr>
        <w:t>通常の賃貸借取引に係る方法に準じた会計処理を行っています。</w:t>
      </w:r>
    </w:p>
    <w:p w14:paraId="3FE78AA2" w14:textId="5183B8B8" w:rsidR="00315CB8" w:rsidRPr="000050A6" w:rsidRDefault="000B0736" w:rsidP="006C7B93">
      <w:pPr>
        <w:pStyle w:val="a3"/>
        <w:tabs>
          <w:tab w:val="left" w:pos="960"/>
        </w:tabs>
        <w:ind w:left="967" w:right="215" w:hanging="430"/>
        <w:rPr>
          <w:rFonts w:ascii="ＭＳ Ｐゴシック" w:eastAsia="ＭＳ Ｐゴシック" w:hAnsi="ＭＳ Ｐゴシック"/>
          <w:lang w:eastAsia="ja-JP"/>
        </w:rPr>
      </w:pP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4720" behindDoc="1" locked="0" layoutInCell="1" allowOverlap="1" wp14:anchorId="0FE2587D" wp14:editId="1B9C2D54">
                <wp:simplePos x="0" y="0"/>
                <wp:positionH relativeFrom="page">
                  <wp:posOffset>681355</wp:posOffset>
                </wp:positionH>
                <wp:positionV relativeFrom="paragraph">
                  <wp:posOffset>462280</wp:posOffset>
                </wp:positionV>
                <wp:extent cx="12700" cy="6350"/>
                <wp:effectExtent l="5080" t="10160" r="1270" b="2540"/>
                <wp:wrapNone/>
                <wp:docPr id="13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28"/>
                          <a:chExt cx="20" cy="10"/>
                        </a:xfrm>
                      </wpg:grpSpPr>
                      <wpg:grpSp>
                        <wpg:cNvPr id="132" name="Group 421"/>
                        <wpg:cNvGrpSpPr>
                          <a:grpSpLocks/>
                        </wpg:cNvGrpSpPr>
                        <wpg:grpSpPr bwMode="auto">
                          <a:xfrm>
                            <a:off x="1078" y="733"/>
                            <a:ext cx="10" cy="2"/>
                            <a:chOff x="1078" y="733"/>
                            <a:chExt cx="10" cy="2"/>
                          </a:xfrm>
                        </wpg:grpSpPr>
                        <wps:wsp>
                          <wps:cNvPr id="133" name="Freeform 422"/>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419"/>
                        <wpg:cNvGrpSpPr>
                          <a:grpSpLocks/>
                        </wpg:cNvGrpSpPr>
                        <wpg:grpSpPr bwMode="auto">
                          <a:xfrm>
                            <a:off x="1078" y="733"/>
                            <a:ext cx="10" cy="2"/>
                            <a:chOff x="1078" y="733"/>
                            <a:chExt cx="10" cy="2"/>
                          </a:xfrm>
                        </wpg:grpSpPr>
                        <wps:wsp>
                          <wps:cNvPr id="135" name="Freeform 420"/>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C26EB6" id="Group 418" o:spid="_x0000_s1026" style="position:absolute;left:0;text-align:left;margin-left:53.65pt;margin-top:36.4pt;width:1pt;height:.5pt;z-index:-251701760;mso-position-horizontal-relative:page" coordorigin="1073,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1ay5AMAABMPAAAOAAAAZHJzL2Uyb0RvYy54bWzsV1mP2zYQfi/Q/0DosYVXh7U+hPUGgY9F&#10;gbQNEPcH0BJ1oJKokrTlTdH/3pmhJMtO0y7SAyiwfpBJz3D4zflZD2/OVclOQulC1ivHv/McJupY&#10;JkWdrZyf9rvJwmHa8DrhpazFynkW2nnz+PVXD20TiUDmskyEYmCk1lHbrJzcmCZyXR3nouL6Tjai&#10;BmEqVcUNbFXmJoq3YL0q3cDzZm4rVdIoGQut4deNFTqPZD9NRWx+TFMtDCtXDmAz9FT0PODTfXzg&#10;UaZ4kxdxB4N/AYqKFzVcOpjacMPZURWfmKqKWEktU3MXy8qVaVrEgnwAb3zvxpsnJY8N+ZJFbdYM&#10;YYLQ3sTpi83GP5zeK1YkkLup77CaV5AkupeF/gLD0zZZBFpPqvnQvFfWR1i+k/HPGsTurRz3mVVm&#10;h/Z7mYBBfjSSwnNOVYUmwHF2piw8D1kQZ8Ni+NEP5h6kKgbJbHrfpSjOIY94xPfmU4eBbB4QPB7F&#10;+bY7GXTHfDrk8sheRxA7SNYf2gyuDQEIbgIQ+P92AMAbaBD0Zjq1tThEofMlsD+P/b85cfEf/Kaw&#10;0ZnPug+Npi+1pP9eLX3IeSOoRDVWyRBKyJGtpZ0SAtuXhQHBahtS7GtJjwtpJEE1DfX2lyX0wggO&#10;0YB6OWrzJCTVIT+908bOgARWVN1Jh3wP0UyrEsbBtxPmMbyIHjYh2aAGbWPVvnHZ3mMtKN2qQGFd&#10;WVrM/9ASBO1iKRgsAfasR8fzHnB8rjvEsGIc561HPdZIjY2yB1x9c4EFUELvPqNrW6pvG9K1Z7or&#10;FAzS2xGqHAYj9GB9bbhBZHgFLlmLnUpwKnkSe0kCc9PzcMVFWtZjreUVeCsDdbQNM8cu6D6EOUpo&#10;LXdFWVJGyxpRzLzljHBoWRYJChGKVtlhXSp24sgL9EE/wNiVWqO02XCdW70EVtZbmMt1Qpfkgifb&#10;bm14Udo12Ckp3NDNXVSwr4kQfl16y+1iuwgnYTDbTkJvs5m83a3DyWznz+830816vfF/Q8h+GOVF&#10;kogaUffk5Icva9iOJi2tDPR05d1VEHb0+TQI7jUMihH40n/bHPTdiiNVRweZPEPnKmnZFv4dwCKX&#10;6qPDWmDalaN/OXIlHFZ+V8P4WfphCK1maBPez3GKq7HkMJbwOgZTK8c4UPO4XBtL58dGFVkON/mU&#10;7lq+BdJJC+xuIIAeVbeBCUirjqr+lBXCfpT1tLjEKN3SHlL/P0WLL5xpUPkjVvw/sMJ9H8oRK9DQ&#10;wQQBfbyyAv4foMFy4ZdXVkBSIe54ZYVXVuj54r9gBXpzgDcvYrvuLRFf7cZ74pHLu+zj7wAAAP//&#10;AwBQSwMEFAAGAAgAAAAhAHpjYnzeAAAACQEAAA8AAABkcnMvZG93bnJldi54bWxMj8FOwzAQRO9I&#10;/IO1SNyonUbQEuJUVQWcKiRaJMRtG2+TqLEdxW6S/j3bExxn9ml2Jl9NthUD9aHxTkMyUyDIld40&#10;rtLwtX97WIIIEZ3B1jvScKEAq+L2JsfM+NF90rCLleAQFzLUUMfYZVKGsiaLYeY7cnw7+t5iZNlX&#10;0vQ4crht5VypJ2mxcfyhxo42NZWn3dlqeB9xXKfJ67A9HTeXn/3jx/c2Ia3v76b1C4hIU/yD4Vqf&#10;q0PBnQ7+7EwQLWu1SBnVsJjzhCugntk4sJEuQRa5/L+g+AUAAP//AwBQSwECLQAUAAYACAAAACEA&#10;toM4kv4AAADhAQAAEwAAAAAAAAAAAAAAAAAAAAAAW0NvbnRlbnRfVHlwZXNdLnhtbFBLAQItABQA&#10;BgAIAAAAIQA4/SH/1gAAAJQBAAALAAAAAAAAAAAAAAAAAC8BAABfcmVscy8ucmVsc1BLAQItABQA&#10;BgAIAAAAIQC4O1ay5AMAABMPAAAOAAAAAAAAAAAAAAAAAC4CAABkcnMvZTJvRG9jLnhtbFBLAQIt&#10;ABQABgAIAAAAIQB6Y2J83gAAAAkBAAAPAAAAAAAAAAAAAAAAAD4GAABkcnMvZG93bnJldi54bWxQ&#10;SwUGAAAAAAQABADzAAAASQcAAAAA&#10;">
                <v:group id="Group 421" o:spid="_x0000_s1027"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422" o:spid="_x0000_s1028"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45rwwAAANwAAAAPAAAAZHJzL2Rvd25yZXYueG1sRE9La8JA&#10;EL4L/odlhN50o6KUNKsEsdAeetAW6nGanTwwOxuyq0n6611B8DYf33OSbW9qcaXWVZYVzGcRCOLM&#10;6ooLBT/f79NXEM4ja6wtk4KBHGw341GCsbYdH+h69IUIIexiVFB638RSuqwkg25mG+LA5bY16ANs&#10;C6lb7EK4qeUiitbSYMWhocSGdiVl5+PFKDBDWqz2fwc8/57+sUkv8vP0lSv1MunTNxCeev8UP9wf&#10;OsxfLuH+TLhAbm4AAAD//wMAUEsBAi0AFAAGAAgAAAAhANvh9svuAAAAhQEAABMAAAAAAAAAAAAA&#10;AAAAAAAAAFtDb250ZW50X1R5cGVzXS54bWxQSwECLQAUAAYACAAAACEAWvQsW78AAAAVAQAACwAA&#10;AAAAAAAAAAAAAAAfAQAAX3JlbHMvLnJlbHNQSwECLQAUAAYACAAAACEA8leOa8MAAADcAAAADwAA&#10;AAAAAAAAAAAAAAAHAgAAZHJzL2Rvd25yZXYueG1sUEsFBgAAAAADAAMAtwAAAPcCAAAAAA==&#10;" path="m,l9,e" filled="f" strokeweight=".48pt">
                    <v:stroke dashstyle="dash"/>
                    <v:path arrowok="t" o:connecttype="custom" o:connectlocs="0,0;9,0" o:connectangles="0,0"/>
                  </v:shape>
                </v:group>
                <v:group id="Group 419" o:spid="_x0000_s1029"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420" o:spid="_x0000_s1030"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rOEwQAAANwAAAAPAAAAZHJzL2Rvd25yZXYueG1sRE/LqsIw&#10;EN0L/kMYwd019YoXqUYpcgVduPABuhybsS02k9JErX69EQR3czjPmcwaU4ob1a6wrKDfi0AQp1YX&#10;nCnY7xY/IxDOI2ssLZOCBzmYTdutCcba3nlDt63PRAhhF6OC3PsqltKlORl0PVsRB+5sa4M+wDqT&#10;usZ7CDel/I2iP2mw4NCQY0XznNLL9moUmEeSDf9PG7wcjk+skqtcHddnpbqdJhmD8NT4r/jjXuow&#10;fzCE9zPhAjl9AQAA//8DAFBLAQItABQABgAIAAAAIQDb4fbL7gAAAIUBAAATAAAAAAAAAAAAAAAA&#10;AAAAAABbQ29udGVudF9UeXBlc10ueG1sUEsBAi0AFAAGAAgAAAAhAFr0LFu/AAAAFQEAAAsAAAAA&#10;AAAAAAAAAAAAHwEAAF9yZWxzLy5yZWxzUEsBAi0AFAAGAAgAAAAhABLys4TBAAAA3AAAAA8AAAAA&#10;AAAAAAAAAAAABwIAAGRycy9kb3ducmV2LnhtbFBLBQYAAAAAAwADALcAAAD1Ag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5744" behindDoc="1" locked="0" layoutInCell="1" allowOverlap="1" wp14:anchorId="79697C03" wp14:editId="1474EBB2">
                <wp:simplePos x="0" y="0"/>
                <wp:positionH relativeFrom="page">
                  <wp:posOffset>6866890</wp:posOffset>
                </wp:positionH>
                <wp:positionV relativeFrom="paragraph">
                  <wp:posOffset>462280</wp:posOffset>
                </wp:positionV>
                <wp:extent cx="12700" cy="6350"/>
                <wp:effectExtent l="8890" t="10160" r="6985" b="2540"/>
                <wp:wrapNone/>
                <wp:docPr id="126"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728"/>
                          <a:chExt cx="20" cy="10"/>
                        </a:xfrm>
                      </wpg:grpSpPr>
                      <wpg:grpSp>
                        <wpg:cNvPr id="127" name="Group 416"/>
                        <wpg:cNvGrpSpPr>
                          <a:grpSpLocks/>
                        </wpg:cNvGrpSpPr>
                        <wpg:grpSpPr bwMode="auto">
                          <a:xfrm>
                            <a:off x="10819" y="733"/>
                            <a:ext cx="10" cy="2"/>
                            <a:chOff x="10819" y="733"/>
                            <a:chExt cx="10" cy="2"/>
                          </a:xfrm>
                        </wpg:grpSpPr>
                        <wps:wsp>
                          <wps:cNvPr id="128" name="Freeform 417"/>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414"/>
                        <wpg:cNvGrpSpPr>
                          <a:grpSpLocks/>
                        </wpg:cNvGrpSpPr>
                        <wpg:grpSpPr bwMode="auto">
                          <a:xfrm>
                            <a:off x="10819" y="733"/>
                            <a:ext cx="10" cy="2"/>
                            <a:chOff x="10819" y="733"/>
                            <a:chExt cx="10" cy="2"/>
                          </a:xfrm>
                        </wpg:grpSpPr>
                        <wps:wsp>
                          <wps:cNvPr id="130" name="Freeform 415"/>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E08645" id="Group 413" o:spid="_x0000_s1026" style="position:absolute;left:0;text-align:left;margin-left:540.7pt;margin-top:36.4pt;width:1pt;height:.5pt;z-index:-251700736;mso-position-horizontal-relative:page" coordorigin="10814,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I/4gMAACQPAAAOAAAAZHJzL2Uyb0RvYy54bWzsV9uO2zYQfS/QfyD0mMKri7W+COsNAl8W&#10;BdIkQNwPoCXqgkqkStKWN0X/vcOhJMvapl0kaYEA6weZ9AyHM2cux7p7fa5KcmJSFYKvHP/Gcwjj&#10;sUgKnq2cX/e7ycIhSlOe0FJwtnIemXJe3//4w11TRywQuSgTJgkY4Spq6pWTa11HrqvinFVU3Yia&#10;cRCmQlZUw1ZmbiJpA9ar0g08b+Y2Qia1FDFTCn7dWKFzj/bTlMX6fZoqpkm5csA3jU+Jz4N5uvd3&#10;NMokrfMibt2gX+BFRQsOl/amNlRTcpTFE1NVEUuhRKpvYlG5Ik2LmGEMEI3vjaJ5kOJYYyxZ1GR1&#10;DxNAO8Lpi83G704fJCkSyF0wcwinFSQJ7yWhPzXwNHUWgdaDrD/WH6SNEZZvRfybArE7lpt9ZpXJ&#10;oflFJGCQHrVAeM6prIwJCJycMQuPfRbYWZMYfvSDuQepikEym962KYpzyKM54nsLP3QICOfBwqYv&#10;zrft0aA95+Mpl0b2PvSx9ckGhJs+th6B+RiB2X+NgAlnacOZItw06nFogwm6KAcIjI5cEIDIETk8&#10;9FkAoNfUpZzU15XTx5zWDKtUmULpwYTOt+W0k4yZDoaKmls8UbErJzWspYGkqVWkoOT+tYqei2EP&#10;B43io9IPTGAt0tNbpe0cSGCFFZ60ru8BzrQqYST8NCEewZvs0yYl6xX9TvGVS/YeaUBrrBJ0Kp2t&#10;YPn3tqadorEV9LbA/6zzkOad0/GZt17DilAzdz3stVoo0zB78KxrMrAASibCz+jCzWNde6a9QsJA&#10;HY9S6RAYpQcbbU218cxcYZakMR2L7lTixPYCBXrU+3DFRVryoZap54FHVgj6xjgMH7vAC42fg6xy&#10;sSvKEtNacuPGzFvO0BElyiIxQuOLktlhXUpyooYg8GMCAWNXarVUekNVbvUSWNlwYUDzBC/JGU22&#10;7VrTorRrsFMi3tDULSymvZEZ/lh6y+1iuwgnYTDbTkJvs5m82a3DyWznz2830816vfH/NC77YZQX&#10;ScK48bpjKT98Xtu2fGn5peepq+iuQNjh5ykI7rUbiBHE0n3bHHQ9a0arig4ieYT+lcLSLvxNgEUu&#10;5CeHNEC5K0f9fqSSOaT8mcMQWvphCOnWuAlv52aay6HkMJRQHoOplaMdKHqzXGvL68daFlkON/mY&#10;bi7eAPukhWlxIILOq3YDcxBXLWf9IzvA0L3mx9CgNOY/8x/gW/HjcycblP6QH78DdphCbp+ww63F&#10;c8AB0IYv7IDz5cI0L+xgyAU55IUdXtih543/gx3wTQJexZD12tdG86433COfXF5u7/8CAAD//wMA&#10;UEsDBBQABgAIAAAAIQBbkBAK4AAAAAsBAAAPAAAAZHJzL2Rvd25yZXYueG1sTI/NasMwEITvhb6D&#10;2EJvjeS4P8axHEJoewqFJIWS28be2CaWZCzFdt6+m1N7nNmP2ZlsOZlWDNT7xlkN0UyBIFu4srGV&#10;hu/9x1MCwge0JbbOkoYreVjm93cZpqUb7ZaGXagEh1ifooY6hC6V0hc1GfQz15Hl28n1BgPLvpJl&#10;jyOHm1bOlXqVBhvLH2rsaF1Tcd5djIbPEcdVHL0Pm/NpfT3sX75+NhFp/fgwrRYgAk3hD4Zbfa4O&#10;OXc6uostvWhZqyR6ZlbD25w33AiVxOwc2YkTkHkm/2/IfwEAAP//AwBQSwECLQAUAAYACAAAACEA&#10;toM4kv4AAADhAQAAEwAAAAAAAAAAAAAAAAAAAAAAW0NvbnRlbnRfVHlwZXNdLnhtbFBLAQItABQA&#10;BgAIAAAAIQA4/SH/1gAAAJQBAAALAAAAAAAAAAAAAAAAAC8BAABfcmVscy8ucmVsc1BLAQItABQA&#10;BgAIAAAAIQBy1bI/4gMAACQPAAAOAAAAAAAAAAAAAAAAAC4CAABkcnMvZTJvRG9jLnhtbFBLAQIt&#10;ABQABgAIAAAAIQBbkBAK4AAAAAsBAAAPAAAAAAAAAAAAAAAAADwGAABkcnMvZG93bnJldi54bWxQ&#10;SwUGAAAAAAQABADzAAAASQcAAAAA&#10;">
                <v:group id="Group 416" o:spid="_x0000_s1027"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417" o:spid="_x0000_s1028"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orHxQAAANwAAAAPAAAAZHJzL2Rvd25yZXYueG1sRI9Pi8JA&#10;DMXvwn6HIQvedKqgSNdRiuyCHjz4B/SY7cS22MmUzqjVT28OC3tLeC/v/TJfdq5Wd2pD5dnAaJiA&#10;Is69rbgwcDz8DGagQkS2WHsmA08KsFx89OaYWv/gHd33sVASwiFFA2WMTap1yEtyGIa+IRbt4luH&#10;Uda20LbFh4S7Wo+TZKodViwNJTa0Kim/7m/OgHtmxeT7d4fX0/mFTXbTm/P2Ykz/s8u+QEXq4r/5&#10;73ptBX8stPKMTKAXbwAAAP//AwBQSwECLQAUAAYACAAAACEA2+H2y+4AAACFAQAAEwAAAAAAAAAA&#10;AAAAAAAAAAAAW0NvbnRlbnRfVHlwZXNdLnhtbFBLAQItABQABgAIAAAAIQBa9CxbvwAAABUBAAAL&#10;AAAAAAAAAAAAAAAAAB8BAABfcmVscy8ucmVsc1BLAQItABQABgAIAAAAIQB5KorHxQAAANwAAAAP&#10;AAAAAAAAAAAAAAAAAAcCAABkcnMvZG93bnJldi54bWxQSwUGAAAAAAMAAwC3AAAA+QIAAAAA&#10;" path="m,l10,e" filled="f" strokeweight=".48pt">
                    <v:stroke dashstyle="dash"/>
                    <v:path arrowok="t" o:connecttype="custom" o:connectlocs="0,0;10,0" o:connectangles="0,0"/>
                  </v:shape>
                </v:group>
                <v:group id="Group 414" o:spid="_x0000_s1029"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415" o:spid="_x0000_s1030"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AcxgAAANwAAAAPAAAAZHJzL2Rvd25yZXYueG1sRI9Pa8JA&#10;EMXvQr/DMkJvutFiKdGNhGKhPXjQFprjmJ38wexsyK4a++k7h0JvM7w37/1msx1dp640hNazgcU8&#10;AUVcettybeDr8232AipEZIudZzJwpwDb7GGywdT6Gx/oeoy1khAOKRpoYuxTrUPZkMMw9z2xaJUf&#10;HEZZh1rbAW8S7jq9TJJn7bBlaWiwp9eGyvPx4gy4e16vdqcDnr+LH+zzi/4o9pUxj9MxX4OKNMZ/&#10;89/1uxX8J8GXZ2QCnf0CAAD//wMAUEsBAi0AFAAGAAgAAAAhANvh9svuAAAAhQEAABMAAAAAAAAA&#10;AAAAAAAAAAAAAFtDb250ZW50X1R5cGVzXS54bWxQSwECLQAUAAYACAAAACEAWvQsW78AAAAVAQAA&#10;CwAAAAAAAAAAAAAAAAAfAQAAX3JlbHMvLnJlbHNQSwECLQAUAAYACAAAACEAAoUQHMYAAADcAAAA&#10;DwAAAAAAAAAAAAAAAAAHAgAAZHJzL2Rvd25yZXYueG1sUEsFBgAAAAADAAMAtwAAAPoCAAAAAA==&#10;" path="m,l10,e" filled="f" strokeweight=".48pt">
                    <v:stroke dashstyle="dash"/>
                    <v:path arrowok="t" o:connecttype="custom" o:connectlocs="0,0;10,0" o:connectangles="0,0"/>
                  </v:shape>
                </v:group>
                <w10:wrap anchorx="page"/>
              </v:group>
            </w:pict>
          </mc:Fallback>
        </mc:AlternateContent>
      </w:r>
      <w:r w:rsidR="00711706" w:rsidRPr="000050A6">
        <w:rPr>
          <w:rFonts w:ascii="ＭＳ Ｐゴシック" w:eastAsia="ＭＳ Ｐゴシック" w:hAnsi="ＭＳ Ｐゴシック"/>
          <w:lang w:eastAsia="ja-JP"/>
        </w:rPr>
        <w:t>②</w:t>
      </w:r>
      <w:r w:rsidR="00711706" w:rsidRPr="000050A6">
        <w:rPr>
          <w:rFonts w:ascii="ＭＳ Ｐゴシック" w:eastAsia="ＭＳ Ｐゴシック" w:hAnsi="ＭＳ Ｐゴシック"/>
          <w:lang w:eastAsia="ja-JP"/>
        </w:rPr>
        <w:tab/>
        <w:t>オペレーティング・リース取引</w:t>
      </w:r>
    </w:p>
    <w:p w14:paraId="30BE3DBF" w14:textId="77777777" w:rsidR="00315CB8" w:rsidRPr="000050A6"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通常の賃貸借取引に係る方法に準じた会計処理を行っています。</w:t>
      </w:r>
    </w:p>
    <w:p w14:paraId="0D539A83" w14:textId="77777777" w:rsidR="00315CB8" w:rsidRPr="000050A6" w:rsidRDefault="00315CB8" w:rsidP="006C7B93">
      <w:pPr>
        <w:pStyle w:val="a3"/>
        <w:tabs>
          <w:tab w:val="left" w:pos="960"/>
        </w:tabs>
        <w:ind w:left="967" w:right="215" w:hanging="430"/>
        <w:rPr>
          <w:rFonts w:ascii="ＭＳ Ｐゴシック" w:eastAsia="ＭＳ Ｐゴシック" w:hAnsi="ＭＳ Ｐゴシック"/>
          <w:lang w:eastAsia="ja-JP"/>
        </w:rPr>
      </w:pPr>
    </w:p>
    <w:p w14:paraId="516A6F0B" w14:textId="595D8AA2" w:rsidR="00315CB8" w:rsidRPr="000050A6" w:rsidRDefault="00876924" w:rsidP="006C7B93">
      <w:pPr>
        <w:pStyle w:val="a3"/>
        <w:tabs>
          <w:tab w:val="left" w:pos="751"/>
        </w:tabs>
        <w:spacing w:before="36"/>
        <w:ind w:right="113" w:hanging="421"/>
        <w:rPr>
          <w:rFonts w:ascii="ＭＳ Ｐゴシック" w:eastAsia="ＭＳ Ｐゴシック" w:hAnsi="ＭＳ Ｐゴシック"/>
          <w:spacing w:val="-3"/>
          <w:lang w:eastAsia="ja-JP"/>
        </w:rPr>
      </w:pPr>
      <w:r w:rsidRPr="000050A6">
        <w:rPr>
          <w:rFonts w:ascii="ＭＳ Ｐゴシック" w:eastAsia="ＭＳ Ｐゴシック" w:hAnsi="ＭＳ Ｐゴシック" w:hint="eastAsia"/>
          <w:lang w:eastAsia="ja-JP"/>
        </w:rPr>
        <w:t>⑹</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spacing w:val="-3"/>
          <w:lang w:eastAsia="ja-JP"/>
        </w:rPr>
        <w:t>資金収支計算書</w:t>
      </w:r>
      <w:r w:rsidR="00711706" w:rsidRPr="000050A6">
        <w:rPr>
          <w:rFonts w:ascii="ＭＳ Ｐゴシック" w:eastAsia="ＭＳ Ｐゴシック" w:hAnsi="ＭＳ Ｐゴシック"/>
          <w:spacing w:val="-2"/>
          <w:lang w:eastAsia="ja-JP"/>
        </w:rPr>
        <w:t>における資金の</w:t>
      </w:r>
      <w:r w:rsidR="00711706" w:rsidRPr="000050A6">
        <w:rPr>
          <w:rFonts w:ascii="ＭＳ Ｐゴシック" w:eastAsia="ＭＳ Ｐゴシック" w:hAnsi="ＭＳ Ｐゴシック"/>
          <w:spacing w:val="-3"/>
          <w:lang w:eastAsia="ja-JP"/>
        </w:rPr>
        <w:t>範囲</w:t>
      </w:r>
    </w:p>
    <w:p w14:paraId="7B32D155" w14:textId="0C7CE225" w:rsidR="00315CB8" w:rsidRPr="000050A6" w:rsidRDefault="00711706" w:rsidP="00805357">
      <w:pPr>
        <w:pStyle w:val="a3"/>
        <w:tabs>
          <w:tab w:val="left" w:pos="709"/>
        </w:tabs>
        <w:ind w:leftChars="300" w:left="660" w:rightChars="52" w:right="114"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現金</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手許現金及び要求払預金</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及び現金同等物</w:t>
      </w:r>
    </w:p>
    <w:p w14:paraId="6795B000" w14:textId="77777777" w:rsidR="006C3B53" w:rsidRPr="000050A6" w:rsidRDefault="00711706" w:rsidP="00805357">
      <w:pPr>
        <w:pStyle w:val="a3"/>
        <w:tabs>
          <w:tab w:val="left" w:pos="709"/>
        </w:tabs>
        <w:ind w:leftChars="300" w:left="660" w:rightChars="52" w:right="114"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なお、現金及び現金同等物には、出納整理期間における取引により発生する資金の受払いを含んでいます。</w:t>
      </w:r>
    </w:p>
    <w:p w14:paraId="748DCF3B" w14:textId="77777777" w:rsidR="006C3B53" w:rsidRPr="000050A6" w:rsidRDefault="006C3B53" w:rsidP="006C7B93">
      <w:pPr>
        <w:rPr>
          <w:rFonts w:ascii="ＭＳ Ｐゴシック" w:eastAsia="ＭＳ Ｐゴシック" w:hAnsi="ＭＳ Ｐゴシック" w:cs="MS UI Gothic"/>
          <w:sz w:val="20"/>
          <w:szCs w:val="20"/>
          <w:lang w:eastAsia="ja-JP"/>
        </w:rPr>
      </w:pPr>
    </w:p>
    <w:p w14:paraId="556289F6" w14:textId="749C3C05" w:rsidR="006C3B53" w:rsidRPr="000050A6" w:rsidRDefault="00876924" w:rsidP="006C7B93">
      <w:pPr>
        <w:pStyle w:val="a3"/>
        <w:tabs>
          <w:tab w:val="left" w:pos="751"/>
        </w:tabs>
        <w:spacing w:before="0"/>
        <w:ind w:left="329"/>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⑺</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spacing w:val="-2"/>
          <w:lang w:eastAsia="ja-JP"/>
        </w:rPr>
        <w:t>その他</w:t>
      </w:r>
      <w:r w:rsidR="00711706" w:rsidRPr="000050A6">
        <w:rPr>
          <w:rFonts w:ascii="ＭＳ Ｐゴシック" w:eastAsia="ＭＳ Ｐゴシック" w:hAnsi="ＭＳ Ｐゴシック"/>
          <w:spacing w:val="-3"/>
          <w:lang w:eastAsia="ja-JP"/>
        </w:rPr>
        <w:t>財務書類作成</w:t>
      </w:r>
      <w:r w:rsidR="00711706" w:rsidRPr="000050A6">
        <w:rPr>
          <w:rFonts w:ascii="ＭＳ Ｐゴシック" w:eastAsia="ＭＳ Ｐゴシック" w:hAnsi="ＭＳ Ｐゴシック"/>
          <w:spacing w:val="-2"/>
          <w:lang w:eastAsia="ja-JP"/>
        </w:rPr>
        <w:t>のための基本となる</w:t>
      </w:r>
      <w:r w:rsidR="00711706" w:rsidRPr="000050A6">
        <w:rPr>
          <w:rFonts w:ascii="ＭＳ Ｐゴシック" w:eastAsia="ＭＳ Ｐゴシック" w:hAnsi="ＭＳ Ｐゴシック"/>
          <w:spacing w:val="-3"/>
          <w:lang w:eastAsia="ja-JP"/>
        </w:rPr>
        <w:t>重要</w:t>
      </w:r>
      <w:r w:rsidR="00711706" w:rsidRPr="000050A6">
        <w:rPr>
          <w:rFonts w:ascii="ＭＳ Ｐゴシック" w:eastAsia="ＭＳ Ｐゴシック" w:hAnsi="ＭＳ Ｐゴシック"/>
          <w:spacing w:val="-2"/>
          <w:lang w:eastAsia="ja-JP"/>
        </w:rPr>
        <w:t>な事項</w:t>
      </w:r>
    </w:p>
    <w:p w14:paraId="40537337" w14:textId="77777777" w:rsidR="006C3B53" w:rsidRPr="000050A6" w:rsidRDefault="00711706" w:rsidP="006C7B93">
      <w:pPr>
        <w:pStyle w:val="a3"/>
        <w:tabs>
          <w:tab w:val="left" w:pos="965"/>
        </w:tabs>
        <w:ind w:left="542"/>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Pr="000050A6">
        <w:rPr>
          <w:rFonts w:ascii="ＭＳ Ｐゴシック" w:eastAsia="ＭＳ Ｐゴシック" w:hAnsi="ＭＳ Ｐゴシック"/>
          <w:lang w:eastAsia="ja-JP"/>
        </w:rPr>
        <w:tab/>
      </w:r>
      <w:r w:rsidRPr="000050A6">
        <w:rPr>
          <w:rFonts w:ascii="ＭＳ Ｐゴシック" w:eastAsia="ＭＳ Ｐゴシック" w:hAnsi="ＭＳ Ｐゴシック"/>
          <w:spacing w:val="-3"/>
          <w:lang w:eastAsia="ja-JP"/>
        </w:rPr>
        <w:t>物品及び</w:t>
      </w:r>
      <w:r w:rsidRPr="000050A6">
        <w:rPr>
          <w:rFonts w:ascii="ＭＳ Ｐゴシック" w:eastAsia="ＭＳ Ｐゴシック" w:hAnsi="ＭＳ Ｐゴシック"/>
          <w:spacing w:val="-2"/>
          <w:lang w:eastAsia="ja-JP"/>
        </w:rPr>
        <w:t>ソフトウェアの</w:t>
      </w:r>
      <w:r w:rsidRPr="000050A6">
        <w:rPr>
          <w:rFonts w:ascii="ＭＳ Ｐゴシック" w:eastAsia="ＭＳ Ｐゴシック" w:hAnsi="ＭＳ Ｐゴシック"/>
          <w:spacing w:val="-3"/>
          <w:lang w:eastAsia="ja-JP"/>
        </w:rPr>
        <w:t>計上基準</w:t>
      </w:r>
    </w:p>
    <w:p w14:paraId="7D9D909B" w14:textId="2255C6A8" w:rsidR="006C3B53" w:rsidRPr="000050A6" w:rsidRDefault="00711706" w:rsidP="00542B0E">
      <w:pPr>
        <w:pStyle w:val="a3"/>
        <w:tabs>
          <w:tab w:val="left" w:pos="709"/>
        </w:tabs>
        <w:ind w:leftChars="400" w:left="880" w:right="115"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物品については、取得価額又は見積価格が</w:t>
      </w:r>
      <w:r w:rsidR="00B304F8" w:rsidRPr="000050A6">
        <w:rPr>
          <w:rFonts w:ascii="ＭＳ Ｐゴシック" w:eastAsia="ＭＳ Ｐゴシック" w:hAnsi="ＭＳ Ｐゴシック"/>
          <w:lang w:eastAsia="ja-JP"/>
        </w:rPr>
        <w:t>100</w:t>
      </w:r>
      <w:r w:rsidRPr="000050A6">
        <w:rPr>
          <w:rFonts w:ascii="ＭＳ Ｐゴシック" w:eastAsia="ＭＳ Ｐゴシック" w:hAnsi="ＭＳ Ｐゴシック"/>
          <w:lang w:eastAsia="ja-JP"/>
        </w:rPr>
        <w:t>万円</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美術品は300万円</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以上の場合に資産として計上しています。</w:t>
      </w:r>
      <w:r w:rsidR="000B0736"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7792" behindDoc="1" locked="0" layoutInCell="1" allowOverlap="1" wp14:anchorId="20C6EF37" wp14:editId="13B56A2E">
                <wp:simplePos x="0" y="0"/>
                <wp:positionH relativeFrom="page">
                  <wp:posOffset>681355</wp:posOffset>
                </wp:positionH>
                <wp:positionV relativeFrom="paragraph">
                  <wp:posOffset>241935</wp:posOffset>
                </wp:positionV>
                <wp:extent cx="12700" cy="6350"/>
                <wp:effectExtent l="5080" t="10795" r="1270" b="1905"/>
                <wp:wrapNone/>
                <wp:docPr id="121"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81"/>
                          <a:chExt cx="20" cy="10"/>
                        </a:xfrm>
                      </wpg:grpSpPr>
                      <wpg:grpSp>
                        <wpg:cNvPr id="122" name="Group 410"/>
                        <wpg:cNvGrpSpPr>
                          <a:grpSpLocks/>
                        </wpg:cNvGrpSpPr>
                        <wpg:grpSpPr bwMode="auto">
                          <a:xfrm>
                            <a:off x="1078" y="386"/>
                            <a:ext cx="10" cy="2"/>
                            <a:chOff x="1078" y="386"/>
                            <a:chExt cx="10" cy="2"/>
                          </a:xfrm>
                        </wpg:grpSpPr>
                        <wps:wsp>
                          <wps:cNvPr id="123" name="Freeform 411"/>
                          <wps:cNvSpPr>
                            <a:spLocks/>
                          </wps:cNvSpPr>
                          <wps:spPr bwMode="auto">
                            <a:xfrm>
                              <a:off x="1078" y="386"/>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408"/>
                        <wpg:cNvGrpSpPr>
                          <a:grpSpLocks/>
                        </wpg:cNvGrpSpPr>
                        <wpg:grpSpPr bwMode="auto">
                          <a:xfrm>
                            <a:off x="1078" y="386"/>
                            <a:ext cx="10" cy="2"/>
                            <a:chOff x="1078" y="386"/>
                            <a:chExt cx="10" cy="2"/>
                          </a:xfrm>
                        </wpg:grpSpPr>
                        <wps:wsp>
                          <wps:cNvPr id="125" name="Freeform 409"/>
                          <wps:cNvSpPr>
                            <a:spLocks/>
                          </wps:cNvSpPr>
                          <wps:spPr bwMode="auto">
                            <a:xfrm>
                              <a:off x="1078" y="386"/>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4EC550" id="Group 407" o:spid="_x0000_s1026" style="position:absolute;left:0;text-align:left;margin-left:53.65pt;margin-top:19.05pt;width:1pt;height:.5pt;z-index:-251698688;mso-position-horizontal-relative:page" coordorigin="1073,38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2F2gMAABMPAAAOAAAAZHJzL2Uyb0RvYy54bWzsV9uO2zYQfS/QfyD02MKry2p9EdYbBL4s&#10;CqRNgDgfQFPUBZVIlaQtb4v+e4dDSbaVbhqkRZ/sB5n0DIdz5nasxzenuiJHrnQpxdIL7wKPcMFk&#10;Wop86X3abSdzj2hDRUorKfjSe+Hae/P0/XePbZPwSBaySrkiYETopG2WXmFMk/i+ZgWvqb6TDRcg&#10;zKSqqYGtyv1U0Ras15UfBcHUb6VKGyUZ1xp+XTuh94T2s4wz8z7LNDekWnrgm8GnwufePv2nR5rk&#10;ijZFyTo36Dd4UdNSwKWDqTU1lBxU+ZmpumRKapmZOyZrX2ZZyThiADRhMELzrOShQSx50ubNECYI&#10;7ShO32yW/XL8oEiZQu6i0COC1pAkvJfEwcyGp23yBLSeVfOx+aAcRli+k+xXDWJ/LLf73CmTffuz&#10;TMEgPRiJ4TllqrYmADg5YRZehizwkyEMfgyjWQCpYiCZ3j90KWIF5NEeCYPZvUdAdj8PXfZYselO&#10;Rt2xEA/5NHHXoYudSw4PbgZoQwCiUQCcnTFAm+T/KgCABhoE0UwdmiEKHZaoB3nGPzpxxg/+Ytjw&#10;zKvwodH0uZb0v6uljwVtOJaotlUyhBJy5Gppqzi37UviEPPVNqjY15K+LKQLiVXTUG//WEJfGcEh&#10;GjRhB22eucQ6pMd32rgZkMIKqzvtPN9BNLO6gnHw44QExF6ED5eQfFCDtnFqP/hkF5AWlMYqUFhX&#10;luazv7UEQTtbigZL4Hvee0eL3mF2Ep3HsCLUztsAe6yR2jbKDvzqmwssgJJF94qua6m+bVDXnemu&#10;UDBIxyNUeQRG6N5hbaixntkr7JK0tlPRnVoe+U6iwIx6Hq44SytxqbW4ct7JQN3ahpnjFnifdfMi&#10;oUJuy6rCjFbCejENFlP0Q8uqTK3QuqJVvl9Vihyp5QX8WBxg7EqtUdqsqS6cXgorhxbmskjxkoLT&#10;dNOtDS0rtwY7FYYburmLiu1rJIQ/FsFiM9/M40kcTTeTOFivJ2+3q3gy3Yazh/X9erVah39al8M4&#10;Kco05cJ63ZNTGH9dw3Y06WhloKcrdFdB2OLn8yD4125gjABL/+1y0HerHak62cv0BTpXSce28O8A&#10;FoVUv3ukBaZdevq3A1XcI9VPAsbPIoxjaDWDm/hhZqe4upTsLyVUMDC19IwHNW+XK+Po/NCoMi/g&#10;phDTLeRbIJ2stN0NBNB71W1gAuKqo6ovskLcj7KeFuc2SjdW+MIfl9dY4aEP5ZkVgoWL5sXshya8&#10;scKZX26sYEkFuePGCjdW6Pni/2AFfHOANy9ku+4t0b7aXe6RR87vsk9/AQAA//8DAFBLAwQUAAYA&#10;CAAAACEA00eaX94AAAAJAQAADwAAAGRycy9kb3ducmV2LnhtbEyPwU7DMBBE70j8g7VI3KgdIqAN&#10;caqqAk4VUlskxG0bb5OosR3FbpL+PdsTHGf2aXYmX062FQP1ofFOQzJTIMiV3jSu0vC1f3+YgwgR&#10;ncHWO9JwoQDL4vYmx8z40W1p2MVKcIgLGWqoY+wyKUNZk8Uw8x05vh19bzGy7Ctpehw53LbyUaln&#10;abFx/KHGjtY1lafd2Wr4GHFcpcnbsDkd15ef/dPn9yYhre/vptUriEhT/IPhWp+rQ8GdDv7sTBAt&#10;a/WSMqohnScgroBasHFgY5GALHL5f0HxCwAA//8DAFBLAQItABQABgAIAAAAIQC2gziS/gAAAOEB&#10;AAATAAAAAAAAAAAAAAAAAAAAAABbQ29udGVudF9UeXBlc10ueG1sUEsBAi0AFAAGAAgAAAAhADj9&#10;If/WAAAAlAEAAAsAAAAAAAAAAAAAAAAALwEAAF9yZWxzLy5yZWxzUEsBAi0AFAAGAAgAAAAhAAdN&#10;XYXaAwAAEw8AAA4AAAAAAAAAAAAAAAAALgIAAGRycy9lMm9Eb2MueG1sUEsBAi0AFAAGAAgAAAAh&#10;ANNHml/eAAAACQEAAA8AAAAAAAAAAAAAAAAANAYAAGRycy9kb3ducmV2LnhtbFBLBQYAAAAABAAE&#10;APMAAAA/BwAAAAA=&#10;">
                <v:group id="Group 410" o:spid="_x0000_s1027" style="position:absolute;left:1078;top:386;width:10;height:2" coordorigin="1078,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411" o:spid="_x0000_s1028" style="position:absolute;left:1078;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i2wgAAANwAAAAPAAAAZHJzL2Rvd25yZXYueG1sRE9Li8Iw&#10;EL4L+x/CLHjTdBVl6ZpKWRT04MEHrMfZZmxLm0lpolZ/vREEb/PxPWc270wtLtS60rKCr2EEgjiz&#10;uuRcwWG/HHyDcB5ZY22ZFNzIwTz56M0w1vbKW7rsfC5CCLsYFRTeN7GULivIoBvahjhwJ9sa9AG2&#10;udQtXkO4qeUoiqbSYMmhocCGfgvKqt3ZKDC3NJ8s/rdY/R3v2KRnuT5uTkr1P7v0B4Snzr/FL/dK&#10;h/mjMTyfCRfI5AEAAP//AwBQSwECLQAUAAYACAAAACEA2+H2y+4AAACFAQAAEwAAAAAAAAAAAAAA&#10;AAAAAAAAW0NvbnRlbnRfVHlwZXNdLnhtbFBLAQItABQABgAIAAAAIQBa9CxbvwAAABUBAAALAAAA&#10;AAAAAAAAAAAAAB8BAABfcmVscy8ucmVsc1BLAQItABQABgAIAAAAIQB3jhi2wgAAANwAAAAPAAAA&#10;AAAAAAAAAAAAAAcCAABkcnMvZG93bnJldi54bWxQSwUGAAAAAAMAAwC3AAAA9gIAAAAA&#10;" path="m,l9,e" filled="f" strokeweight=".48pt">
                    <v:stroke dashstyle="dash"/>
                    <v:path arrowok="t" o:connecttype="custom" o:connectlocs="0,0;9,0" o:connectangles="0,0"/>
                  </v:shape>
                </v:group>
                <v:group id="Group 408" o:spid="_x0000_s1029" style="position:absolute;left:1078;top:386;width:10;height:2" coordorigin="1078,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409" o:spid="_x0000_s1030" style="position:absolute;left:1078;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VZwwAAANwAAAAPAAAAZHJzL2Rvd25yZXYueG1sRE9La8JA&#10;EL4X/A/LCN6aTYVISbORUFrQgwetoMdpdvLA7GzIrpr013eFQm/z8T0nW4+mEzcaXGtZwUsUgyAu&#10;rW65VnD8+nx+BeE8ssbOMimYyME6nz1lmGp75z3dDr4WIYRdigoa7/tUSlc2ZNBFticOXGUHgz7A&#10;oZZ6wHsIN51cxvFKGmw5NDTY03tD5eVwNQrMVNTJx/ceL6fzD/bFVW7Pu0qpxXws3kB4Gv2/+M+9&#10;0WH+MoHHM+ECmf8CAAD//wMAUEsBAi0AFAAGAAgAAAAhANvh9svuAAAAhQEAABMAAAAAAAAAAAAA&#10;AAAAAAAAAFtDb250ZW50X1R5cGVzXS54bWxQSwECLQAUAAYACAAAACEAWvQsW78AAAAVAQAACwAA&#10;AAAAAAAAAAAAAAAfAQAAX3JlbHMvLnJlbHNQSwECLQAUAAYACAAAACEAlyslWcMAAADcAAAADwAA&#10;AAAAAAAAAAAAAAAHAgAAZHJzL2Rvd25yZXYueG1sUEsFBgAAAAADAAMAtwAAAPcCAAAAAA==&#10;" path="m,l9,e" filled="f" strokeweight=".48pt">
                    <v:stroke dashstyle="dash"/>
                    <v:path arrowok="t" o:connecttype="custom" o:connectlocs="0,0;9,0" o:connectangles="0,0"/>
                  </v:shape>
                </v:group>
                <w10:wrap anchorx="page"/>
              </v:group>
            </w:pict>
          </mc:Fallback>
        </mc:AlternateContent>
      </w:r>
      <w:r w:rsidR="000B0736"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8816" behindDoc="1" locked="0" layoutInCell="1" allowOverlap="1" wp14:anchorId="0AD3E115" wp14:editId="40D9DDF1">
                <wp:simplePos x="0" y="0"/>
                <wp:positionH relativeFrom="page">
                  <wp:posOffset>6866890</wp:posOffset>
                </wp:positionH>
                <wp:positionV relativeFrom="paragraph">
                  <wp:posOffset>241935</wp:posOffset>
                </wp:positionV>
                <wp:extent cx="12700" cy="6350"/>
                <wp:effectExtent l="8890" t="10795" r="6985" b="1905"/>
                <wp:wrapNone/>
                <wp:docPr id="116"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381"/>
                          <a:chExt cx="20" cy="10"/>
                        </a:xfrm>
                      </wpg:grpSpPr>
                      <wpg:grpSp>
                        <wpg:cNvPr id="117" name="Group 405"/>
                        <wpg:cNvGrpSpPr>
                          <a:grpSpLocks/>
                        </wpg:cNvGrpSpPr>
                        <wpg:grpSpPr bwMode="auto">
                          <a:xfrm>
                            <a:off x="10819" y="386"/>
                            <a:ext cx="10" cy="2"/>
                            <a:chOff x="10819" y="386"/>
                            <a:chExt cx="10" cy="2"/>
                          </a:xfrm>
                        </wpg:grpSpPr>
                        <wps:wsp>
                          <wps:cNvPr id="118" name="Freeform 406"/>
                          <wps:cNvSpPr>
                            <a:spLocks/>
                          </wps:cNvSpPr>
                          <wps:spPr bwMode="auto">
                            <a:xfrm>
                              <a:off x="10819" y="386"/>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403"/>
                        <wpg:cNvGrpSpPr>
                          <a:grpSpLocks/>
                        </wpg:cNvGrpSpPr>
                        <wpg:grpSpPr bwMode="auto">
                          <a:xfrm>
                            <a:off x="10819" y="386"/>
                            <a:ext cx="10" cy="2"/>
                            <a:chOff x="10819" y="386"/>
                            <a:chExt cx="10" cy="2"/>
                          </a:xfrm>
                        </wpg:grpSpPr>
                        <wps:wsp>
                          <wps:cNvPr id="120" name="Freeform 404"/>
                          <wps:cNvSpPr>
                            <a:spLocks/>
                          </wps:cNvSpPr>
                          <wps:spPr bwMode="auto">
                            <a:xfrm>
                              <a:off x="10819" y="386"/>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FCEF8A" id="Group 402" o:spid="_x0000_s1026" style="position:absolute;left:0;text-align:left;margin-left:540.7pt;margin-top:19.05pt;width:1pt;height:.5pt;z-index:-251697664;mso-position-horizontal-relative:page" coordorigin="10814,38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J54AMAACQPAAAOAAAAZHJzL2Uyb0RvYy54bWzsV9uO2zYQfS/QfyD02MIrydZ6bWG9QeDL&#10;okCaBIj7AbREXVBJVEna8qbov3dmKMmytmkX6QUosH6QSc9wOHPmcqz7N+eyYCehdC6rlePfeA4T&#10;VSTjvEpXzk/73WThMG14FfNCVmLlPAntvHn49pv7pg7FVGayiIViYKTSYVOvnMyYOnRdHWWi5PpG&#10;1qICYSJVyQ1sVerGijdgvSzcqefN3UaquFYyElrDrxsrdB7IfpKIyHxIEi0MK1YO+Gboqeh5wKf7&#10;cM/DVPE6y6PWDf4VXpQ8r+DS3tSGG86OKn9mqswjJbVMzE0kS1cmSR4JigGi8b1RNI9KHmuKJQ2b&#10;tO5hAmhHOH212ej96aNieQy58+cOq3gJSaJ7WeBNEZ6mTkPQelT1p/qjsjHC8p2MftYgdsdy3KdW&#10;mR2aH2UMBvnRSILnnKgSTUDg7ExZeOqzIM6GRfCjP73zIFURSOaz2zZFUQZ5xCO+t/ADh4FwtvBt&#10;+qJs2x6dtud8OuXy0N5HPrY+2YBo08fWI3A3RuD230YAw1m24cxtOD0ObTCUBR5eITA6ckEAIifk&#10;6NAXAYBe05dy0n+vnD5lvBZUpRoLpQcTOt+W004JgR0MFUUhNjUpduWkh7U0kKCahpL7yyp6KYY9&#10;HADmUZtHIakW+emdNnYOxLCiCo9b1/cAZ1IWMBK+nzCP0U32aXOV9op+p/idy/Yea0BrrDLtVDpb&#10;0+Uf25p1imhr2tsC/9POQ551TkfnqvUaVozj3PWo12qpsWH24FnXZGABlDDCL+jCzWNde6a9QsFA&#10;HY9S5TAYpQcbbc0NeoZX4JI12LHkTilPYi9JYEa9D1dcpEU11MJ6HnhkhaCPxmH42AVdiH4OslrJ&#10;XV4UlNaiQjfm3nJOjmhZ5DEK0Ret0sO6UOzEkSDog4GAsSu1Wmmz4TqzejGsbLgwoKuYLskEj7ft&#10;2vC8sGuwUxDe0NQtLNjexAy/Lr3ldrFdBJNgOt9OAm+zmbzdrYPJfOff3W5mm/V64/+GLvtBmOVx&#10;LCr0umMpP3hZ27Z8afml56mr6K5A2NHnOQjutRuEEcTSfdscdD2Lo1WHBxk/Qf8qaWkX/ibAIpPq&#10;s8MaoNyVo385ciUcVvxQwRBa+kEA6Ta0CW7vcJqroeQwlPAqAlMrxzhQ9LhcG8vrx1rlaQY3+ZTu&#10;Sr4F9klybHEggs6rdgNzkFYtZ/0pO8DQvebHGaI05j/8D/BP8eNLJxuU/pAf/wfsgLl9xg6BxXPA&#10;AdCGr+xA8+XCNK/sgORCHPLKDq/s0PPGf8EO9CYBr2LEeu1rI77rDffEJ5eX24ffAQAA//8DAFBL&#10;AwQUAAYACAAAACEAlDy9W98AAAALAQAADwAAAGRycy9kb3ducmV2LnhtbEyPwU7DMBBE70j8g7VI&#10;3KhtAiiEOFVVAacKiRYJcXOTbRI1Xkexm6R/z/YEx5l9mp3Jl7PrxIhDaD0Z0AsFAqn0VUu1ga/d&#10;210KIkRLle08oYEzBlgW11e5zSo/0SeO21gLDqGQWQNNjH0mZSgbdDYsfI/Et4MfnI0sh1pWg504&#10;3HXyXqkn6WxL/KGxPa4bLI/bkzPwPtlplejXcXM8rM8/u8eP741GY25v5tULiIhz/IPhUp+rQ8Gd&#10;9v5EVRAda5XqB2YNJKkGcSFUmrCzZ+dZgyxy+X9D8QsAAP//AwBQSwECLQAUAAYACAAAACEAtoM4&#10;kv4AAADhAQAAEwAAAAAAAAAAAAAAAAAAAAAAW0NvbnRlbnRfVHlwZXNdLnhtbFBLAQItABQABgAI&#10;AAAAIQA4/SH/1gAAAJQBAAALAAAAAAAAAAAAAAAAAC8BAABfcmVscy8ucmVsc1BLAQItABQABgAI&#10;AAAAIQDjPAJ54AMAACQPAAAOAAAAAAAAAAAAAAAAAC4CAABkcnMvZTJvRG9jLnhtbFBLAQItABQA&#10;BgAIAAAAIQCUPL1b3wAAAAsBAAAPAAAAAAAAAAAAAAAAADoGAABkcnMvZG93bnJldi54bWxQSwUG&#10;AAAAAAQABADzAAAARgcAAAAA&#10;">
                <v:group id="Group 405" o:spid="_x0000_s1027" style="position:absolute;left:10819;top:386;width:10;height:2" coordorigin="10819,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406" o:spid="_x0000_s1028" style="position:absolute;left:10819;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kB6xQAAANwAAAAPAAAAZHJzL2Rvd25yZXYueG1sRI9Pi8JA&#10;DMXvwn6HIcLedKqwIl1HKbLC7sGDf0CP2U5si51M6Yxa/fTmIHhLeC/v/TJbdK5WV2pD5dnAaJiA&#10;Is69rbgwsN+tBlNQISJbrD2TgTsFWMw/ejNMrb/xhq7bWCgJ4ZCigTLGJtU65CU5DEPfEIt28q3D&#10;KGtbaNviTcJdrcdJMtEOK5aGEhtalpSftxdnwN2z4uvnf4Pnw/GBTXbRf8f1yZjPfpd9g4rUxbf5&#10;df1rBX8ktPKMTKDnTwAAAP//AwBQSwECLQAUAAYACAAAACEA2+H2y+4AAACFAQAAEwAAAAAAAAAA&#10;AAAAAAAAAAAAW0NvbnRlbnRfVHlwZXNdLnhtbFBLAQItABQABgAIAAAAIQBa9CxbvwAAABUBAAAL&#10;AAAAAAAAAAAAAAAAAB8BAABfcmVscy8ucmVsc1BLAQItABQABgAIAAAAIQC3RkB6xQAAANwAAAAP&#10;AAAAAAAAAAAAAAAAAAcCAABkcnMvZG93bnJldi54bWxQSwUGAAAAAAMAAwC3AAAA+QIAAAAA&#10;" path="m,l10,e" filled="f" strokeweight=".48pt">
                    <v:stroke dashstyle="dash"/>
                    <v:path arrowok="t" o:connecttype="custom" o:connectlocs="0,0;10,0" o:connectangles="0,0"/>
                  </v:shape>
                </v:group>
                <v:group id="Group 403" o:spid="_x0000_s1029" style="position:absolute;left:10819;top:386;width:10;height:2" coordorigin="10819,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404" o:spid="_x0000_s1030" style="position:absolute;left:10819;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bBxQAAANwAAAAPAAAAZHJzL2Rvd25yZXYueG1sRI9Pi8JA&#10;DMXvwn6HIQvedKqgSNdRiuyCHjz4B/SY7cS22MmUzqjVT28OC3tLeC/v/TJfdq5Wd2pD5dnAaJiA&#10;Is69rbgwcDz8DGagQkS2WHsmA08KsFx89OaYWv/gHd33sVASwiFFA2WMTap1yEtyGIa+IRbt4luH&#10;Uda20LbFh4S7Wo+TZKodViwNJTa0Kim/7m/OgHtmxeT7d4fX0/mFTXbTm/P2Ykz/s8u+QEXq4r/5&#10;73ptBX8s+PKMTKAXbwAAAP//AwBQSwECLQAUAAYACAAAACEA2+H2y+4AAACFAQAAEwAAAAAAAAAA&#10;AAAAAAAAAAAAW0NvbnRlbnRfVHlwZXNdLnhtbFBLAQItABQABgAIAAAAIQBa9CxbvwAAABUBAAAL&#10;AAAAAAAAAAAAAAAAAB8BAABfcmVscy8ucmVsc1BLAQItABQABgAIAAAAIQCHXIbBxQAAANwAAAAP&#10;AAAAAAAAAAAAAAAAAAcCAABkcnMvZG93bnJldi54bWxQSwUGAAAAAAMAAwC3AAAA+QIAAAAA&#10;" path="m,l10,e" filled="f" strokeweight=".48pt">
                    <v:stroke dashstyle="dash"/>
                    <v:path arrowok="t" o:connecttype="custom" o:connectlocs="0,0;10,0" o:connectangles="0,0"/>
                  </v:shape>
                </v:group>
                <w10:wrap anchorx="page"/>
              </v:group>
            </w:pict>
          </mc:Fallback>
        </mc:AlternateContent>
      </w:r>
      <w:r w:rsidRPr="000050A6">
        <w:rPr>
          <w:rFonts w:ascii="ＭＳ Ｐゴシック" w:eastAsia="ＭＳ Ｐゴシック" w:hAnsi="ＭＳ Ｐゴシック"/>
          <w:lang w:eastAsia="ja-JP"/>
        </w:rPr>
        <w:t>ソフトウェアについても物品の取扱いに準じています。</w:t>
      </w:r>
    </w:p>
    <w:p w14:paraId="52B044EE" w14:textId="77777777" w:rsidR="008E0DC2" w:rsidRPr="000050A6" w:rsidRDefault="008E0DC2" w:rsidP="006C7B93">
      <w:pPr>
        <w:spacing w:before="12"/>
        <w:rPr>
          <w:rFonts w:ascii="ＭＳ Ｐゴシック" w:eastAsia="ＭＳ Ｐゴシック" w:hAnsi="ＭＳ Ｐゴシック" w:cs="MS UI Gothic"/>
          <w:sz w:val="5"/>
          <w:szCs w:val="5"/>
          <w:lang w:eastAsia="ja-JP"/>
        </w:rPr>
      </w:pPr>
    </w:p>
    <w:p w14:paraId="1A3A9CE5" w14:textId="77777777" w:rsidR="00360A76" w:rsidRPr="000050A6" w:rsidRDefault="00360A76" w:rsidP="006C7B93">
      <w:pPr>
        <w:ind w:left="122"/>
        <w:rPr>
          <w:rFonts w:ascii="ＭＳ Ｐゴシック" w:eastAsia="ＭＳ Ｐゴシック" w:hAnsi="ＭＳ Ｐゴシック" w:cs="MS UI Gothic"/>
          <w:sz w:val="20"/>
          <w:szCs w:val="20"/>
          <w:lang w:eastAsia="ja-JP"/>
        </w:rPr>
      </w:pPr>
    </w:p>
    <w:p w14:paraId="14AB6F6A" w14:textId="77777777" w:rsidR="006C3B53" w:rsidRPr="000050A6" w:rsidRDefault="006C3B53" w:rsidP="006C7B93">
      <w:pPr>
        <w:spacing w:before="4"/>
        <w:rPr>
          <w:rFonts w:ascii="ＭＳ Ｐゴシック" w:eastAsia="ＭＳ Ｐゴシック" w:hAnsi="ＭＳ Ｐゴシック" w:cs="MS UI Gothic"/>
          <w:sz w:val="16"/>
          <w:szCs w:val="16"/>
          <w:lang w:eastAsia="ja-JP"/>
        </w:rPr>
      </w:pPr>
    </w:p>
    <w:p w14:paraId="0FDE0233" w14:textId="7F8038C1" w:rsidR="006C3B53" w:rsidRPr="000050A6" w:rsidRDefault="006A02B9" w:rsidP="006C7B93">
      <w:pPr>
        <w:pStyle w:val="a3"/>
        <w:tabs>
          <w:tab w:val="left" w:pos="434"/>
        </w:tabs>
        <w:spacing w:before="0"/>
        <w:ind w:left="117"/>
        <w:rPr>
          <w:rFonts w:ascii="ＭＳ Ｐゴシック" w:eastAsia="ＭＳ Ｐゴシック" w:hAnsi="ＭＳ Ｐゴシック"/>
          <w:lang w:eastAsia="ja-JP"/>
        </w:rPr>
      </w:pPr>
      <w:r w:rsidRPr="000050A6">
        <w:rPr>
          <w:rFonts w:ascii="ＭＳ Ｐゴシック" w:eastAsia="ＭＳ Ｐゴシック" w:hAnsi="ＭＳ Ｐゴシック"/>
          <w:noProof/>
        </w:rPr>
        <mc:AlternateContent>
          <mc:Choice Requires="wpg">
            <w:drawing>
              <wp:anchor distT="0" distB="0" distL="114300" distR="114300" simplePos="0" relativeHeight="251670528" behindDoc="1" locked="0" layoutInCell="1" allowOverlap="1" wp14:anchorId="3063593D" wp14:editId="6E6352B2">
                <wp:simplePos x="0" y="0"/>
                <wp:positionH relativeFrom="page">
                  <wp:posOffset>681355</wp:posOffset>
                </wp:positionH>
                <wp:positionV relativeFrom="paragraph">
                  <wp:posOffset>-470535</wp:posOffset>
                </wp:positionV>
                <wp:extent cx="12700" cy="6350"/>
                <wp:effectExtent l="5080" t="8890" r="1270" b="3810"/>
                <wp:wrapNone/>
                <wp:docPr id="2"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41"/>
                          <a:chExt cx="20" cy="10"/>
                        </a:xfrm>
                      </wpg:grpSpPr>
                      <wpg:grpSp>
                        <wpg:cNvPr id="3" name="Group 343"/>
                        <wpg:cNvGrpSpPr>
                          <a:grpSpLocks/>
                        </wpg:cNvGrpSpPr>
                        <wpg:grpSpPr bwMode="auto">
                          <a:xfrm>
                            <a:off x="1078" y="-737"/>
                            <a:ext cx="10" cy="2"/>
                            <a:chOff x="1078" y="-737"/>
                            <a:chExt cx="10" cy="2"/>
                          </a:xfrm>
                        </wpg:grpSpPr>
                        <wps:wsp>
                          <wps:cNvPr id="4" name="Freeform 344"/>
                          <wps:cNvSpPr>
                            <a:spLocks/>
                          </wps:cNvSpPr>
                          <wps:spPr bwMode="auto">
                            <a:xfrm>
                              <a:off x="1078" y="-737"/>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41"/>
                        <wpg:cNvGrpSpPr>
                          <a:grpSpLocks/>
                        </wpg:cNvGrpSpPr>
                        <wpg:grpSpPr bwMode="auto">
                          <a:xfrm>
                            <a:off x="1078" y="-737"/>
                            <a:ext cx="10" cy="2"/>
                            <a:chOff x="1078" y="-737"/>
                            <a:chExt cx="10" cy="2"/>
                          </a:xfrm>
                        </wpg:grpSpPr>
                        <wps:wsp>
                          <wps:cNvPr id="6" name="Freeform 342"/>
                          <wps:cNvSpPr>
                            <a:spLocks/>
                          </wps:cNvSpPr>
                          <wps:spPr bwMode="auto">
                            <a:xfrm>
                              <a:off x="1078" y="-737"/>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6DD853" id="Group 340" o:spid="_x0000_s1026" style="position:absolute;left:0;text-align:left;margin-left:53.65pt;margin-top:-37.05pt;width:1pt;height:.5pt;z-index:-251645952;mso-position-horizontal-relative:page" coordorigin="1073,-74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64gMAABAPAAAOAAAAZHJzL2Uyb0RvYy54bWzsV9uO2zYQfS+QfyD4mMIrydbaa2G9QeDL&#10;okDaBoj7ATRFXRCJVEna8rbov3c4lORLkjZIizzZD/LQHA7nzO1Yj2+OdUUOQptSyQWN7kJKhOQq&#10;LWW+oL9tN6MHSoxlMmWVkmJBX4Shb55e/fDYNokYq0JVqdAEjEiTtM2CFtY2SRAYXoiamTvVCAmb&#10;mdI1s7DUeZBq1oL1ugrGYTgNWqXTRisujIFfV36TPqH9LBPc/pplRlhSLSj4ZvGp8blzz+DpkSW5&#10;Zk1R8s4N9g1e1KyUcOlgasUsI3tdfmKqLrlWRmX2jqs6UFlWcoEYAE0UXqF51mrfIJY8afNmCBOE&#10;9ipO32yW/3J4r0mZLuiYEslqSBHeSiYxBqdt8gR0nnXzoXmvPUIQ3yn+0UDsgut9t869Mtm1P6sU&#10;DLK9VRicY6ZrZwJgkyPm4GXIgThawuHHaDwLIVEcdqaT+y5BvIAsuiNROJtQAnujWRz55PFi3R0d&#10;d+ciPBWwxN+HPnY+ubroHPTiCT/YvcQ/cfav8bkM/1/4AQx0B4KZzDyYIQodlHGP8YT/+sgJP+DG&#10;uOGhL8KHPjOnUjL/rZQ+FKwRWKHGlUlXSnEfyo0WwvUuVFPso4lqfSmZ8zo622kbkxgot3+toK+N&#10;4BAMlvC9sc9CYR2ywztj/QRIQcLqTrsq2EIws7qCYfDjiITE3YQPn5B8UIt6tdcB2YakBaVrFeis&#10;C0sPs89aggL0as7SeLAEvue9d6zoHeZH2XkMEmFu2obYY40yrlG24FffXGABlBy6L+j6luq7BnX9&#10;me4KDWP0eoBqSmCA7jzWhlnnmbvCiaR1nYru1Oogtgo37FXPwxWn3Uqea80vnPd7oO5sw8zxAt7n&#10;3DxLqFSbsqowo5V0XkzD+RT9MKoqU7fpXDE63y0rTQ7MsQJ+HA4wdqHWaGNXzBReLwXJo4WpLFO8&#10;pBAsXXeyZWXlZbBTYbihm7uouL5GOvhzHs7XD+uHeBSPp+tRHK5Wo7ebZTyabqLZ/WqyWi5X0V/O&#10;5ShOijJNhXRe99QUxV/Xrx1JelIZyOkC3UUQNvj5NAjBpRsYI8DSf/sc9O3qpqVJdip9gdbVynMt&#10;/DcAoVD6D0pa4NkFNb/vmRaUVD9JmD7zKAamIRYX8f3MDXF9vrM732GSg6kFtRRq3olL68l83+gy&#10;L+CmCNMt1Vsgnax03Q3zv/eqW8AAROmCCXCuDwO/m2T3/STrSRFJ50YK//i35fOkMO1DeUYKyFQu&#10;PcAdN1JANsO5cqKXGyk4TkHquJHCjRR6uvgepIDvDfDahWTXvSK697rzNdLI6UX26W8AAAD//wMA&#10;UEsDBBQABgAIAAAAIQC+ooEm4AAAAAsBAAAPAAAAZHJzL2Rvd25yZXYueG1sTI/BTsMwEETvSPyD&#10;tUjcWtsEaAlxqqoCThUSLRLqzY23SdTYjmI3Sf+ezQmOM/s0O5OtRtuwHrtQe6dAzgUwdIU3tSsV&#10;fO/fZ0tgIWpndOMdKrhigFV+e5Pp1PjBfWG/iyWjEBdSraCKsU05D0WFVoe5b9HR7eQ7qyPJruSm&#10;0wOF24Y/CPHMra4dfah0i5sKi/PuYhV8DHpYJ/Kt355Pm+th//T5s5Wo1P3duH4FFnGMfzBM9ak6&#10;5NTp6C/OBNaQFouEUAWzxaMENhHihZzj5CQSeJ7x/xvyXwAAAP//AwBQSwECLQAUAAYACAAAACEA&#10;toM4kv4AAADhAQAAEwAAAAAAAAAAAAAAAAAAAAAAW0NvbnRlbnRfVHlwZXNdLnhtbFBLAQItABQA&#10;BgAIAAAAIQA4/SH/1gAAAJQBAAALAAAAAAAAAAAAAAAAAC8BAABfcmVscy8ucmVsc1BLAQItABQA&#10;BgAIAAAAIQAmHF+64gMAABAPAAAOAAAAAAAAAAAAAAAAAC4CAABkcnMvZTJvRG9jLnhtbFBLAQIt&#10;ABQABgAIAAAAIQC+ooEm4AAAAAsBAAAPAAAAAAAAAAAAAAAAADwGAABkcnMvZG93bnJldi54bWxQ&#10;SwUGAAAAAAQABADzAAAASQcAAAAA&#10;">
                <v:group id="Group 343" o:spid="_x0000_s1027" style="position:absolute;left:1078;top:-737;width:10;height:2" coordorigin="1078,-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44" o:spid="_x0000_s1028" style="position:absolute;left:1078;top:-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1lxAAAANoAAAAPAAAAZHJzL2Rvd25yZXYueG1sRI/NasMw&#10;EITvhb6D2EJvjZzQlOBEDqY00B5yyA80x621sYytlbEU28nTR4VCj8PMfMOs1qNtRE+drxwrmE4S&#10;EMSF0xWXCo6HzcsChA/IGhvHpOBKHtbZ48MKU+0G3lG/D6WIEPYpKjAhtKmUvjBk0U9cSxy9s+ss&#10;hii7UuoOhwi3jZwlyZu0WHFcMNjSu6Gi3l+sAnvNy/nHzw7r79MN2/wiv07bs1LPT2O+BBFoDP/h&#10;v/anVvAKv1fiDZDZHQAA//8DAFBLAQItABQABgAIAAAAIQDb4fbL7gAAAIUBAAATAAAAAAAAAAAA&#10;AAAAAAAAAABbQ29udGVudF9UeXBlc10ueG1sUEsBAi0AFAAGAAgAAAAhAFr0LFu/AAAAFQEAAAsA&#10;AAAAAAAAAAAAAAAAHwEAAF9yZWxzLy5yZWxzUEsBAi0AFAAGAAgAAAAhAOQ2zWXEAAAA2gAAAA8A&#10;AAAAAAAAAAAAAAAABwIAAGRycy9kb3ducmV2LnhtbFBLBQYAAAAAAwADALcAAAD4AgAAAAA=&#10;" path="m,l9,e" filled="f" strokeweight=".48pt">
                    <v:stroke dashstyle="dash"/>
                    <v:path arrowok="t" o:connecttype="custom" o:connectlocs="0,0;9,0" o:connectangles="0,0"/>
                  </v:shape>
                </v:group>
                <v:group id="Group 341" o:spid="_x0000_s1029" style="position:absolute;left:1078;top:-737;width:10;height:2" coordorigin="1078,-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42" o:spid="_x0000_s1030" style="position:absolute;left:1078;top:-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aJwgAAANoAAAAPAAAAZHJzL2Rvd25yZXYueG1sRI9Bi8Iw&#10;FITvC/6H8ARva+qCslSjFHFh9+BBV7DHZ/Nsi81LadJa/fVGEDwOM/MNs1j1phIdNa60rGAyjkAQ&#10;Z1aXnCs4/P98foNwHlljZZkU3MjBajn4WGCs7ZV31O19LgKEXYwKCu/rWEqXFWTQjW1NHLyzbQz6&#10;IJtc6gavAW4q+RVFM2mw5LBQYE3rgrLLvjUKzC3Jp5vTDi/H9I510sq/dHtWajTskzkIT71/h1/t&#10;X61gBs8r4QbI5QMAAP//AwBQSwECLQAUAAYACAAAACEA2+H2y+4AAACFAQAAEwAAAAAAAAAAAAAA&#10;AAAAAAAAW0NvbnRlbnRfVHlwZXNdLnhtbFBLAQItABQABgAIAAAAIQBa9CxbvwAAABUBAAALAAAA&#10;AAAAAAAAAAAAAB8BAABfcmVscy8ucmVsc1BLAQItABQABgAIAAAAIQB7qPaJwgAAANoAAAAPAAAA&#10;AAAAAAAAAAAAAAcCAABkcnMvZG93bnJldi54bWxQSwUGAAAAAAMAAwC3AAAA9gI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cs="ＭＳ ゴシック"/>
          <w:lang w:eastAsia="ja-JP"/>
        </w:rPr>
        <w:t>2</w:t>
      </w:r>
      <w:r w:rsidR="00711706" w:rsidRPr="000050A6">
        <w:rPr>
          <w:rFonts w:ascii="ＭＳ Ｐゴシック" w:eastAsia="ＭＳ Ｐゴシック" w:hAnsi="ＭＳ Ｐゴシック" w:cs="ＭＳ ゴシック"/>
          <w:lang w:eastAsia="ja-JP"/>
        </w:rPr>
        <w:tab/>
      </w:r>
      <w:r w:rsidR="00711706" w:rsidRPr="000050A6">
        <w:rPr>
          <w:rFonts w:ascii="ＭＳ Ｐゴシック" w:eastAsia="ＭＳ Ｐゴシック" w:hAnsi="ＭＳ Ｐゴシック"/>
          <w:spacing w:val="-3"/>
          <w:lang w:eastAsia="ja-JP"/>
        </w:rPr>
        <w:t>追加情報</w:t>
      </w:r>
    </w:p>
    <w:p w14:paraId="530721B3" w14:textId="77777777" w:rsidR="006C3B53" w:rsidRPr="000050A6" w:rsidRDefault="006C3B53" w:rsidP="006C7B93">
      <w:pPr>
        <w:rPr>
          <w:rFonts w:ascii="ＭＳ Ｐゴシック" w:eastAsia="ＭＳ Ｐゴシック" w:hAnsi="ＭＳ Ｐゴシック" w:cs="MS UI Gothic"/>
          <w:sz w:val="20"/>
          <w:szCs w:val="20"/>
          <w:lang w:eastAsia="ja-JP"/>
        </w:rPr>
      </w:pPr>
    </w:p>
    <w:p w14:paraId="53A4B6F1" w14:textId="77777777" w:rsidR="006C3B53" w:rsidRPr="000050A6" w:rsidRDefault="00711706" w:rsidP="00DB429C">
      <w:pPr>
        <w:pStyle w:val="a3"/>
        <w:tabs>
          <w:tab w:val="left" w:pos="751"/>
        </w:tabs>
        <w:spacing w:before="0" w:line="276" w:lineRule="auto"/>
        <w:ind w:left="328"/>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⑴</w:t>
      </w:r>
      <w:r w:rsidRPr="000050A6">
        <w:rPr>
          <w:rFonts w:ascii="ＭＳ Ｐゴシック" w:eastAsia="ＭＳ Ｐゴシック" w:hAnsi="ＭＳ Ｐゴシック"/>
          <w:lang w:eastAsia="ja-JP"/>
        </w:rPr>
        <w:tab/>
      </w:r>
      <w:r w:rsidRPr="000050A6">
        <w:rPr>
          <w:rFonts w:ascii="ＭＳ Ｐゴシック" w:eastAsia="ＭＳ Ｐゴシック" w:hAnsi="ＭＳ Ｐゴシック"/>
          <w:spacing w:val="-3"/>
          <w:lang w:eastAsia="ja-JP"/>
        </w:rPr>
        <w:t>財務書</w:t>
      </w:r>
      <w:r w:rsidRPr="000050A6">
        <w:rPr>
          <w:rFonts w:ascii="ＭＳ Ｐゴシック" w:eastAsia="ＭＳ Ｐゴシック" w:hAnsi="ＭＳ Ｐゴシック"/>
          <w:spacing w:val="-2"/>
          <w:lang w:eastAsia="ja-JP"/>
        </w:rPr>
        <w:t>類の</w:t>
      </w:r>
      <w:r w:rsidRPr="000050A6">
        <w:rPr>
          <w:rFonts w:ascii="ＭＳ Ｐゴシック" w:eastAsia="ＭＳ Ｐゴシック" w:hAnsi="ＭＳ Ｐゴシック"/>
          <w:spacing w:val="-3"/>
          <w:lang w:eastAsia="ja-JP"/>
        </w:rPr>
        <w:t>内容</w:t>
      </w:r>
      <w:r w:rsidRPr="000050A6">
        <w:rPr>
          <w:rFonts w:ascii="ＭＳ Ｐゴシック" w:eastAsia="ＭＳ Ｐゴシック" w:hAnsi="ＭＳ Ｐゴシック"/>
          <w:spacing w:val="-2"/>
          <w:lang w:eastAsia="ja-JP"/>
        </w:rPr>
        <w:t>を理解するために必要と認められる</w:t>
      </w:r>
      <w:r w:rsidRPr="000050A6">
        <w:rPr>
          <w:rFonts w:ascii="ＭＳ Ｐゴシック" w:eastAsia="ＭＳ Ｐゴシック" w:hAnsi="ＭＳ Ｐゴシック"/>
          <w:spacing w:val="-3"/>
          <w:lang w:eastAsia="ja-JP"/>
        </w:rPr>
        <w:t>事項</w:t>
      </w:r>
    </w:p>
    <w:p w14:paraId="710B14B6" w14:textId="77777777" w:rsidR="006F2EEE" w:rsidRPr="000050A6" w:rsidRDefault="00711706"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003E769A"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一般会計等財務書類の対象範囲は次のとおりです。</w:t>
      </w:r>
    </w:p>
    <w:p w14:paraId="5126902A" w14:textId="77777777" w:rsidR="003E769A" w:rsidRPr="000050A6" w:rsidRDefault="00711706" w:rsidP="003E769A">
      <w:pPr>
        <w:pStyle w:val="a3"/>
        <w:tabs>
          <w:tab w:val="left" w:pos="959"/>
        </w:tabs>
        <w:spacing w:line="276" w:lineRule="auto"/>
        <w:ind w:leftChars="100" w:left="220" w:right="4290" w:firstLineChars="500" w:firstLine="1040"/>
        <w:rPr>
          <w:rFonts w:ascii="ＭＳ Ｐゴシック" w:eastAsia="ＭＳ Ｐゴシック" w:hAnsi="ＭＳ Ｐゴシック"/>
          <w:spacing w:val="-2"/>
          <w:lang w:eastAsia="ja-JP"/>
        </w:rPr>
      </w:pPr>
      <w:r w:rsidRPr="000050A6">
        <w:rPr>
          <w:rFonts w:ascii="ＭＳ Ｐゴシック" w:eastAsia="ＭＳ Ｐゴシック" w:hAnsi="ＭＳ Ｐゴシック"/>
          <w:spacing w:val="-2"/>
          <w:lang w:eastAsia="ja-JP"/>
        </w:rPr>
        <w:t>一般会計</w:t>
      </w:r>
    </w:p>
    <w:p w14:paraId="0E0028A2" w14:textId="14327627" w:rsidR="006C3B53" w:rsidRPr="000050A6" w:rsidRDefault="008E0DC2"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②</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lang w:eastAsia="ja-JP"/>
        </w:rPr>
        <w:tab/>
        <w:t>地方自治法第235条の5に基づき出納整理期間が設けられている会計においては、出納整理期間における現金の受払い等を終了した後の計数をもって会計年度末の計数としています。</w:t>
      </w:r>
    </w:p>
    <w:p w14:paraId="372374FE" w14:textId="3EDDD3B6" w:rsidR="006C3B53" w:rsidRPr="000050A6" w:rsidRDefault="008E0DC2"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③　 千</w:t>
      </w:r>
      <w:r w:rsidRPr="000050A6">
        <w:rPr>
          <w:rFonts w:ascii="ＭＳ Ｐゴシック" w:eastAsia="ＭＳ Ｐゴシック" w:hAnsi="ＭＳ Ｐゴシック"/>
          <w:lang w:eastAsia="ja-JP"/>
        </w:rPr>
        <w:t>円</w:t>
      </w:r>
      <w:r w:rsidR="00711706" w:rsidRPr="000050A6">
        <w:rPr>
          <w:rFonts w:ascii="ＭＳ Ｐゴシック" w:eastAsia="ＭＳ Ｐゴシック" w:hAnsi="ＭＳ Ｐゴシック"/>
          <w:lang w:eastAsia="ja-JP"/>
        </w:rPr>
        <w:t>未満を四捨五入して表示しているため、合計金額が一致しない場合があります。</w:t>
      </w:r>
    </w:p>
    <w:p w14:paraId="664BF935" w14:textId="5F0FD172" w:rsidR="00711706" w:rsidRPr="000050A6" w:rsidRDefault="00A90E99"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④</w:t>
      </w:r>
      <w:r w:rsidR="003E769A" w:rsidRPr="000050A6">
        <w:rPr>
          <w:rFonts w:ascii="ＭＳ Ｐゴシック" w:eastAsia="ＭＳ Ｐゴシック" w:hAnsi="ＭＳ Ｐゴシック" w:hint="eastAsia"/>
          <w:lang w:eastAsia="ja-JP"/>
        </w:rPr>
        <w:t xml:space="preserve">　</w:t>
      </w:r>
      <w:r w:rsidR="00592E58" w:rsidRPr="000050A6">
        <w:rPr>
          <w:rFonts w:ascii="ＭＳ Ｐゴシック" w:eastAsia="ＭＳ Ｐゴシック" w:hAnsi="ＭＳ Ｐゴシック" w:hint="eastAsia"/>
          <w:lang w:eastAsia="ja-JP"/>
        </w:rPr>
        <w:t xml:space="preserve"> </w:t>
      </w:r>
      <w:r w:rsidR="00711706" w:rsidRPr="000050A6">
        <w:rPr>
          <w:rFonts w:ascii="ＭＳ Ｐゴシック" w:eastAsia="ＭＳ Ｐゴシック" w:hAnsi="ＭＳ Ｐゴシック"/>
          <w:lang w:eastAsia="ja-JP"/>
        </w:rPr>
        <w:t>地方公共団体の財政の健全化に関する法律における健全化判断比率の状況は、次のとおりです。</w:t>
      </w:r>
    </w:p>
    <w:tbl>
      <w:tblPr>
        <w:tblStyle w:val="a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8"/>
      </w:tblGrid>
      <w:tr w:rsidR="00BC598A" w:rsidRPr="000050A6" w14:paraId="76E57D94" w14:textId="77777777" w:rsidTr="00D90A2B">
        <w:tc>
          <w:tcPr>
            <w:tcW w:w="2127" w:type="dxa"/>
          </w:tcPr>
          <w:p w14:paraId="16E6622B" w14:textId="77777777" w:rsidR="00BC598A" w:rsidRPr="000050A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0050A6">
              <w:rPr>
                <w:rFonts w:ascii="ＭＳ Ｐゴシック" w:eastAsia="ＭＳ Ｐゴシック" w:hAnsi="ＭＳ Ｐゴシック"/>
                <w:spacing w:val="-2"/>
                <w:lang w:eastAsia="ja-JP"/>
              </w:rPr>
              <w:t>実質赤字比率</w:t>
            </w:r>
          </w:p>
        </w:tc>
        <w:tc>
          <w:tcPr>
            <w:tcW w:w="1418" w:type="dxa"/>
          </w:tcPr>
          <w:p w14:paraId="1F50B968" w14:textId="77777777" w:rsidR="00BC598A" w:rsidRPr="000050A6" w:rsidRDefault="00BC598A"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0050A6">
              <w:rPr>
                <w:rFonts w:ascii="ＭＳ Ｐゴシック" w:eastAsia="ＭＳ Ｐゴシック" w:hAnsi="ＭＳ Ｐゴシック" w:hint="eastAsia"/>
                <w:color w:val="FF0000"/>
                <w:spacing w:val="-2"/>
                <w:lang w:eastAsia="ja-JP"/>
              </w:rPr>
              <w:t>－</w:t>
            </w:r>
            <w:r w:rsidRPr="000050A6">
              <w:rPr>
                <w:rFonts w:ascii="ＭＳ Ｐゴシック" w:eastAsia="ＭＳ Ｐゴシック" w:hAnsi="ＭＳ Ｐゴシック"/>
                <w:spacing w:val="-2"/>
                <w:lang w:eastAsia="ja-JP"/>
              </w:rPr>
              <w:t>％</w:t>
            </w:r>
          </w:p>
        </w:tc>
      </w:tr>
      <w:tr w:rsidR="00BC598A" w:rsidRPr="000050A6" w14:paraId="7E0650EE" w14:textId="77777777" w:rsidTr="00D90A2B">
        <w:tc>
          <w:tcPr>
            <w:tcW w:w="2127" w:type="dxa"/>
          </w:tcPr>
          <w:p w14:paraId="5D0F9CD0" w14:textId="77777777" w:rsidR="00BC598A" w:rsidRPr="000050A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0050A6">
              <w:rPr>
                <w:rFonts w:ascii="ＭＳ Ｐゴシック" w:eastAsia="ＭＳ Ｐゴシック" w:hAnsi="ＭＳ Ｐゴシック"/>
                <w:spacing w:val="-2"/>
                <w:lang w:eastAsia="ja-JP"/>
              </w:rPr>
              <w:t>連結実質赤字比率</w:t>
            </w:r>
          </w:p>
        </w:tc>
        <w:tc>
          <w:tcPr>
            <w:tcW w:w="1418" w:type="dxa"/>
          </w:tcPr>
          <w:p w14:paraId="3AFFAFC1" w14:textId="77777777" w:rsidR="00BC598A" w:rsidRPr="000050A6" w:rsidRDefault="00BC598A"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0050A6">
              <w:rPr>
                <w:rFonts w:ascii="ＭＳ Ｐゴシック" w:eastAsia="ＭＳ Ｐゴシック" w:hAnsi="ＭＳ Ｐゴシック" w:hint="eastAsia"/>
                <w:color w:val="FF0000"/>
                <w:spacing w:val="-2"/>
                <w:lang w:eastAsia="ja-JP"/>
              </w:rPr>
              <w:t>－</w:t>
            </w:r>
            <w:r w:rsidRPr="000050A6">
              <w:rPr>
                <w:rFonts w:ascii="ＭＳ Ｐゴシック" w:eastAsia="ＭＳ Ｐゴシック" w:hAnsi="ＭＳ Ｐゴシック"/>
                <w:spacing w:val="-2"/>
                <w:lang w:eastAsia="ja-JP"/>
              </w:rPr>
              <w:t>％</w:t>
            </w:r>
          </w:p>
        </w:tc>
      </w:tr>
      <w:tr w:rsidR="00BC598A" w:rsidRPr="000050A6" w14:paraId="2204F28B" w14:textId="77777777" w:rsidTr="00D90A2B">
        <w:tc>
          <w:tcPr>
            <w:tcW w:w="2127" w:type="dxa"/>
          </w:tcPr>
          <w:p w14:paraId="535BC826" w14:textId="77777777" w:rsidR="00BC598A" w:rsidRPr="000050A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0050A6">
              <w:rPr>
                <w:rFonts w:ascii="ＭＳ Ｐゴシック" w:eastAsia="ＭＳ Ｐゴシック" w:hAnsi="ＭＳ Ｐゴシック"/>
                <w:spacing w:val="-2"/>
                <w:lang w:eastAsia="ja-JP"/>
              </w:rPr>
              <w:t>実質公債費比率</w:t>
            </w:r>
          </w:p>
        </w:tc>
        <w:tc>
          <w:tcPr>
            <w:tcW w:w="1418" w:type="dxa"/>
          </w:tcPr>
          <w:p w14:paraId="031A463B" w14:textId="77777777" w:rsidR="00BC598A" w:rsidRPr="000050A6" w:rsidRDefault="00BC598A"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0050A6">
              <w:rPr>
                <w:rFonts w:ascii="ＭＳ Ｐゴシック" w:eastAsia="ＭＳ Ｐゴシック" w:hAnsi="ＭＳ Ｐゴシック" w:hint="eastAsia"/>
                <w:color w:val="FF0000"/>
                <w:spacing w:val="-2"/>
                <w:lang w:eastAsia="ja-JP"/>
              </w:rPr>
              <w:t>11.6</w:t>
            </w:r>
            <w:r w:rsidRPr="000050A6">
              <w:rPr>
                <w:rFonts w:ascii="ＭＳ Ｐゴシック" w:eastAsia="ＭＳ Ｐゴシック" w:hAnsi="ＭＳ Ｐゴシック"/>
                <w:spacing w:val="-2"/>
                <w:lang w:eastAsia="ja-JP"/>
              </w:rPr>
              <w:t>％</w:t>
            </w:r>
          </w:p>
        </w:tc>
      </w:tr>
      <w:tr w:rsidR="00BC598A" w:rsidRPr="000050A6" w14:paraId="61E2F736" w14:textId="77777777" w:rsidTr="00D90A2B">
        <w:tc>
          <w:tcPr>
            <w:tcW w:w="2127" w:type="dxa"/>
          </w:tcPr>
          <w:p w14:paraId="32D97F50" w14:textId="77777777" w:rsidR="00BC598A" w:rsidRPr="000050A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0050A6">
              <w:rPr>
                <w:rFonts w:ascii="ＭＳ Ｐゴシック" w:eastAsia="ＭＳ Ｐゴシック" w:hAnsi="ＭＳ Ｐゴシック"/>
                <w:spacing w:val="-1"/>
                <w:lang w:eastAsia="ja-JP"/>
              </w:rPr>
              <w:t>将来負担比率</w:t>
            </w:r>
          </w:p>
        </w:tc>
        <w:tc>
          <w:tcPr>
            <w:tcW w:w="1418" w:type="dxa"/>
          </w:tcPr>
          <w:p w14:paraId="5CF5EF1C" w14:textId="77777777" w:rsidR="00BC598A" w:rsidRPr="000050A6" w:rsidRDefault="00BC598A"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0050A6">
              <w:rPr>
                <w:rFonts w:ascii="ＭＳ Ｐゴシック" w:eastAsia="ＭＳ Ｐゴシック" w:hAnsi="ＭＳ Ｐゴシック" w:hint="eastAsia"/>
                <w:color w:val="FF0000"/>
                <w:spacing w:val="-2"/>
                <w:lang w:eastAsia="ja-JP"/>
              </w:rPr>
              <w:t>8.7</w:t>
            </w:r>
            <w:r w:rsidRPr="000050A6">
              <w:rPr>
                <w:rFonts w:ascii="ＭＳ Ｐゴシック" w:eastAsia="ＭＳ Ｐゴシック" w:hAnsi="ＭＳ Ｐゴシック"/>
                <w:spacing w:val="-2"/>
                <w:lang w:eastAsia="ja-JP"/>
              </w:rPr>
              <w:t>％</w:t>
            </w:r>
          </w:p>
        </w:tc>
      </w:tr>
    </w:tbl>
    <w:p w14:paraId="5B32BDFD" w14:textId="77777777" w:rsidR="00BC598A" w:rsidRPr="000050A6" w:rsidRDefault="00BC598A" w:rsidP="00BC598A">
      <w:pPr>
        <w:pStyle w:val="a3"/>
        <w:tabs>
          <w:tab w:val="left" w:pos="1065"/>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⑤</w:t>
      </w:r>
      <w:r w:rsidRPr="000050A6">
        <w:rPr>
          <w:rFonts w:ascii="ＭＳ Ｐゴシック" w:eastAsia="ＭＳ Ｐゴシック" w:hAnsi="ＭＳ Ｐゴシック"/>
          <w:lang w:eastAsia="ja-JP"/>
        </w:rPr>
        <w:tab/>
        <w:t>利子補給等に係る債務負担行為の翌年度以降の支出予定額</w:t>
      </w:r>
      <w:r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 xml:space="preserve">  </w:t>
      </w:r>
      <w:r w:rsidRPr="000050A6">
        <w:rPr>
          <w:rFonts w:ascii="ＭＳ Ｐゴシック" w:eastAsia="ＭＳ Ｐゴシック" w:hAnsi="ＭＳ Ｐゴシック" w:hint="eastAsia"/>
          <w:color w:val="FF0000"/>
          <w:lang w:eastAsia="ja-JP"/>
        </w:rPr>
        <w:t>14,438</w:t>
      </w:r>
      <w:r w:rsidRPr="000050A6">
        <w:rPr>
          <w:rFonts w:ascii="ＭＳ Ｐゴシック" w:eastAsia="ＭＳ Ｐゴシック" w:hAnsi="ＭＳ Ｐゴシック" w:hint="eastAsia"/>
          <w:lang w:eastAsia="ja-JP"/>
        </w:rPr>
        <w:t>千円</w:t>
      </w:r>
    </w:p>
    <w:p w14:paraId="44AF77EA" w14:textId="77777777" w:rsidR="00BC598A" w:rsidRPr="000050A6" w:rsidRDefault="00BC598A" w:rsidP="00BC598A">
      <w:pPr>
        <w:pStyle w:val="a3"/>
        <w:tabs>
          <w:tab w:val="left" w:pos="960"/>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⑥</w:t>
      </w:r>
      <w:r w:rsidRPr="000050A6">
        <w:rPr>
          <w:rFonts w:ascii="ＭＳ Ｐゴシック" w:eastAsia="ＭＳ Ｐゴシック" w:hAnsi="ＭＳ Ｐゴシック"/>
          <w:lang w:eastAsia="ja-JP"/>
        </w:rPr>
        <w:tab/>
        <w:t>繰越事業に係る将来の支出予定額</w:t>
      </w:r>
      <w:r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hint="eastAsia"/>
          <w:color w:val="FF0000"/>
          <w:lang w:eastAsia="ja-JP"/>
        </w:rPr>
        <w:t>282,244</w:t>
      </w:r>
      <w:r w:rsidRPr="000050A6">
        <w:rPr>
          <w:rFonts w:ascii="ＭＳ Ｐゴシック" w:eastAsia="ＭＳ Ｐゴシック" w:hAnsi="ＭＳ Ｐゴシック" w:hint="eastAsia"/>
          <w:lang w:eastAsia="ja-JP"/>
        </w:rPr>
        <w:t>千円</w:t>
      </w:r>
    </w:p>
    <w:p w14:paraId="1AF23D79" w14:textId="62E42C58" w:rsidR="006C3B53" w:rsidRPr="000050A6" w:rsidRDefault="006C3B53" w:rsidP="006C7B93">
      <w:pPr>
        <w:tabs>
          <w:tab w:val="left" w:pos="709"/>
        </w:tabs>
        <w:spacing w:before="1"/>
        <w:ind w:left="709" w:firstLine="284"/>
        <w:rPr>
          <w:rFonts w:ascii="ＭＳ Ｐゴシック" w:eastAsia="ＭＳ Ｐゴシック" w:hAnsi="ＭＳ Ｐゴシック" w:cs="MS UI Gothic"/>
          <w:sz w:val="29"/>
          <w:szCs w:val="29"/>
          <w:lang w:eastAsia="ja-JP"/>
        </w:rPr>
      </w:pPr>
    </w:p>
    <w:p w14:paraId="66860E59" w14:textId="77777777" w:rsidR="00301B34" w:rsidRPr="000050A6" w:rsidRDefault="00301B34" w:rsidP="006C7B93">
      <w:pPr>
        <w:tabs>
          <w:tab w:val="left" w:pos="709"/>
        </w:tabs>
        <w:spacing w:before="1"/>
        <w:ind w:left="709" w:firstLine="284"/>
        <w:rPr>
          <w:rFonts w:ascii="ＭＳ Ｐゴシック" w:eastAsia="ＭＳ Ｐゴシック" w:hAnsi="ＭＳ Ｐゴシック" w:cs="MS UI Gothic"/>
          <w:sz w:val="29"/>
          <w:szCs w:val="29"/>
          <w:lang w:eastAsia="ja-JP"/>
        </w:rPr>
      </w:pPr>
    </w:p>
    <w:p w14:paraId="5A2CFC55" w14:textId="77777777" w:rsidR="006C3B53" w:rsidRPr="000050A6" w:rsidRDefault="00711706" w:rsidP="00BA21BD">
      <w:pPr>
        <w:pStyle w:val="a3"/>
        <w:tabs>
          <w:tab w:val="left" w:pos="751"/>
        </w:tabs>
        <w:spacing w:before="0" w:line="276" w:lineRule="auto"/>
        <w:ind w:left="328"/>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lastRenderedPageBreak/>
        <w:t>⑵</w:t>
      </w:r>
      <w:r w:rsidRPr="000050A6">
        <w:rPr>
          <w:rFonts w:ascii="ＭＳ Ｐゴシック" w:eastAsia="ＭＳ Ｐゴシック" w:hAnsi="ＭＳ Ｐゴシック"/>
          <w:lang w:eastAsia="ja-JP"/>
        </w:rPr>
        <w:tab/>
        <w:t>貸借対照表に係る事項</w:t>
      </w:r>
    </w:p>
    <w:p w14:paraId="2FE82710" w14:textId="2AAD507E" w:rsidR="00711706" w:rsidRPr="000050A6" w:rsidRDefault="00610078" w:rsidP="00610078">
      <w:pPr>
        <w:pStyle w:val="a3"/>
        <w:tabs>
          <w:tab w:val="left" w:pos="959"/>
        </w:tabs>
        <w:spacing w:before="13"/>
        <w:ind w:left="957" w:right="215" w:hanging="421"/>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①</w:t>
      </w:r>
      <w:r w:rsidR="000B0736"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30080" behindDoc="1" locked="0" layoutInCell="1" allowOverlap="1" wp14:anchorId="72DA274D" wp14:editId="18811272">
                <wp:simplePos x="0" y="0"/>
                <wp:positionH relativeFrom="page">
                  <wp:posOffset>681355</wp:posOffset>
                </wp:positionH>
                <wp:positionV relativeFrom="paragraph">
                  <wp:posOffset>-219075</wp:posOffset>
                </wp:positionV>
                <wp:extent cx="12700" cy="6350"/>
                <wp:effectExtent l="5080" t="10160" r="1270" b="2540"/>
                <wp:wrapNone/>
                <wp:docPr id="56"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57" name="Group 326"/>
                        <wpg:cNvGrpSpPr>
                          <a:grpSpLocks/>
                        </wpg:cNvGrpSpPr>
                        <wpg:grpSpPr bwMode="auto">
                          <a:xfrm>
                            <a:off x="1078" y="-340"/>
                            <a:ext cx="10" cy="2"/>
                            <a:chOff x="1078" y="-340"/>
                            <a:chExt cx="10" cy="2"/>
                          </a:xfrm>
                        </wpg:grpSpPr>
                        <wps:wsp>
                          <wps:cNvPr id="58" name="Freeform 327"/>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24"/>
                        <wpg:cNvGrpSpPr>
                          <a:grpSpLocks/>
                        </wpg:cNvGrpSpPr>
                        <wpg:grpSpPr bwMode="auto">
                          <a:xfrm>
                            <a:off x="1078" y="-340"/>
                            <a:ext cx="10" cy="2"/>
                            <a:chOff x="1078" y="-340"/>
                            <a:chExt cx="10" cy="2"/>
                          </a:xfrm>
                        </wpg:grpSpPr>
                        <wps:wsp>
                          <wps:cNvPr id="60" name="Freeform 325"/>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6B6905" id="Group 323" o:spid="_x0000_s1026" style="position:absolute;left:0;text-align:left;margin-left:53.65pt;margin-top:-17.25pt;width:1pt;height:.5pt;z-index:-251686400;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K74wMAABUPAAAOAAAAZHJzL2Uyb0RvYy54bWzsV9uO2zYQfS/QfyD0mMKri2V5Law3CHxZ&#10;FEiTAHE/gJaoCyqRKklb3hT99w6Hkmxrm3aRpAUCrB9k0jMcnrke6+71qa7IkUlVCr50/BvPIYwn&#10;Ii15vnR+3W0ntw5RmvKUVoKzpfPIlPP6/scf7tomZoEoRJUyScAIV3HbLJ1C6yZ2XZUUrKbqRjSM&#10;gzATsqYatjJ3U0lbsF5XbuB5kdsKmTZSJEwp+HVthc492s8yluj3WaaYJtXSAWwanxKfe/N07+9o&#10;nEvaFGXSwaBfgKKmJYdLB1Nrqik5yPKJqbpMpFAi0zeJqF2RZWXC0AfwxvdG3jxIcWjQlzxu82YI&#10;E4R2FKcvNpu8O36QpEyXzixyCKc15AivJdNgaqLTNnkMSg+y+dh8kNZFWL4VyW8KxO5Ybva5VSb7&#10;9heRgkF60AKjc8pkbUyA3+SESXgcksBOmiTwox/MPchUApJoOusylBSQRnPE9+ZTh4BsMg1nNntJ&#10;semOBt05H0+5NLb3IcYOk3UIN4NvfQDm4wBE/3UAwBvoD+tN5+kQhs6XoHfyHIDxkXMAwHEMHB76&#10;rP/QaepcTOrriuljQRuGNapMnfSxBIy2mLaSMdO+UE9zG07U64tJXVbShaRtVKyg4P61hp4bwiEa&#10;NE4OSj8wgZVIj2+VtkMghRXWd9pB30E0s7qCefDThHjE3IQPm5F8UPN7tVcu2XmkBaWxStCrdJZu&#10;539rCUrbXmgsBYMlwJ736GjRA05OvEMMK0LNwPWwyxqhTKvsAFffXmABlIx3n9G1TdX3DeraM90V&#10;EibpeIZKh8AM3VtfG6oNMnOFWZLW9CrCqcWR7QQK9Kjr4YqztOKXWosr8FYG6sY2TB27wPsMzIuE&#10;crEtqwozWnGDIvIWEeJQoipTIzRQlMz3q0qSIzXEgB/jBxi7Umuk0muqCquXwsp6C4OZp3hJwWi6&#10;6daalpVdg50Kww3t3EXFNDYywh8Lb7G53dyGkzCINpPQW68nb7arcBJt/flsPV2vVmv/TwPZD+Oi&#10;TFPGDeqenfzweQ3b8aTllYGfrry7CsIWP0+D4F7DwBiBL/23zUHfrmamqngv0kdoXSks3cLfA1gU&#10;Qn5ySAtUu3TU7wcqmUOqnzmMn4UfhtBqGjfhbG7GuLyU7C8llCdgauloB2reLFfa8vmhkWVewE0+&#10;ppuLN0A7WWm6GxigR9VtYALiqiOrf6IFqMRrXgxNkMa8Z6j/W/Hic2caVP4FL34HtBBBZp/QAtK4&#10;SRDQxwstYO5xspwJ5oUWDKsgebzQwgst9ITxf9ACvjvAuxfSXfeeaF7uLvdIJOe32fu/AAAA//8D&#10;AFBLAwQUAAYACAAAACEAvdUWUuAAAAALAQAADwAAAGRycy9kb3ducmV2LnhtbEyPzU7DMBCE70i8&#10;g7VI3Fo7hPAT4lRVBZwqJFokxG2bbJOo8TqK3SR9e5wTHGf20+xMtppMKwbqXWNZQ7RUIIgLWzZc&#10;afjavy2eQDiPXGJrmTRcyMEqv77KMC3tyJ807HwlQgi7FDXU3neplK6oyaBb2o443I62N+iD7CtZ&#10;9jiGcNPKO6UepMGGw4caO9rUVJx2Z6PhfcRxHUevw/Z03Fx+9snH9zYirW9vpvULCE+T/4Nhrh+q&#10;Qx46HeyZSyfaoNVjHFANi/g+ATET6jk4h9mJE5B5Jv9vyH8BAAD//wMAUEsBAi0AFAAGAAgAAAAh&#10;ALaDOJL+AAAA4QEAABMAAAAAAAAAAAAAAAAAAAAAAFtDb250ZW50X1R5cGVzXS54bWxQSwECLQAU&#10;AAYACAAAACEAOP0h/9YAAACUAQAACwAAAAAAAAAAAAAAAAAvAQAAX3JlbHMvLnJlbHNQSwECLQAU&#10;AAYACAAAACEAjL8Su+MDAAAVDwAADgAAAAAAAAAAAAAAAAAuAgAAZHJzL2Uyb0RvYy54bWxQSwEC&#10;LQAUAAYACAAAACEAvdUWUuAAAAALAQAADwAAAAAAAAAAAAAAAAA9BgAAZHJzL2Rvd25yZXYueG1s&#10;UEsFBgAAAAAEAAQA8wAAAEoHAAAAAA==&#10;">
                <v:group id="Group 326"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27"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KP+vgAAANsAAAAPAAAAZHJzL2Rvd25yZXYueG1sRE+7CsIw&#10;FN0F/yFcwU1TBUWqUYoo6ODgA3S8Nte22NyUJmr1680gOB7Oe7ZoTCmeVLvCsoJBPwJBnFpdcKbg&#10;dFz3JiCcR9ZYWiYFb3KwmLdbM4y1ffGengefiRDCLkYFufdVLKVLczLo+rYiDtzN1gZ9gHUmdY2v&#10;EG5KOYyisTRYcGjIsaJlTun98DAKzDvJRqvrHu/nywer5CG3l91NqW6nSaYgPDX+L/65N1rBKIwN&#10;X8IPkPMvAAAA//8DAFBLAQItABQABgAIAAAAIQDb4fbL7gAAAIUBAAATAAAAAAAAAAAAAAAAAAAA&#10;AABbQ29udGVudF9UeXBlc10ueG1sUEsBAi0AFAAGAAgAAAAhAFr0LFu/AAAAFQEAAAsAAAAAAAAA&#10;AAAAAAAAHwEAAF9yZWxzLy5yZWxzUEsBAi0AFAAGAAgAAAAhAJ/co/6+AAAA2wAAAA8AAAAAAAAA&#10;AAAAAAAABwIAAGRycy9kb3ducmV2LnhtbFBLBQYAAAAAAwADALcAAADyAgAAAAA=&#10;" path="m,l9,e" filled="f" strokeweight=".48pt">
                    <v:stroke dashstyle="dash"/>
                    <v:path arrowok="t" o:connecttype="custom" o:connectlocs="0,0;9,0" o:connectangles="0,0"/>
                  </v:shape>
                </v:group>
                <v:group id="Group 324"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25"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VFvgAAANsAAAAPAAAAZHJzL2Rvd25yZXYueG1sRE+7CsIw&#10;FN0F/yFcwU1TBUWqUYoo6ODgA3S8Nte22NyUJmr1680gOB7Oe7ZoTCmeVLvCsoJBPwJBnFpdcKbg&#10;dFz3JiCcR9ZYWiYFb3KwmLdbM4y1ffGengefiRDCLkYFufdVLKVLczLo+rYiDtzN1gZ9gHUmdY2v&#10;EG5KOYyisTRYcGjIsaJlTun98DAKzDvJRqvrHu/nywer5CG3l91NqW6nSaYgPDX+L/65N1rBOKwP&#10;X8IPkPMvAAAA//8DAFBLAQItABQABgAIAAAAIQDb4fbL7gAAAIUBAAATAAAAAAAAAAAAAAAAAAAA&#10;AABbQ29udGVudF9UeXBlc10ueG1sUEsBAi0AFAAGAAgAAAAhAFr0LFu/AAAAFQEAAAsAAAAAAAAA&#10;AAAAAAAAHwEAAF9yZWxzLy5yZWxzUEsBAi0AFAAGAAgAAAAhAK/GZUW+AAAA2wAAAA8AAAAAAAAA&#10;AAAAAAAABwIAAGRycy9kb3ducmV2LnhtbFBLBQYAAAAAAwADALcAAADyAg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hint="eastAsia"/>
          <w:lang w:eastAsia="ja-JP"/>
        </w:rPr>
        <w:t xml:space="preserve">　 </w:t>
      </w:r>
      <w:r w:rsidR="00711706" w:rsidRPr="000050A6">
        <w:rPr>
          <w:rFonts w:ascii="ＭＳ Ｐゴシック" w:eastAsia="ＭＳ Ｐゴシック" w:hAnsi="ＭＳ Ｐゴシック"/>
          <w:lang w:eastAsia="ja-JP"/>
        </w:rPr>
        <w:t>売却可能資産の範囲及び内訳は、次のとおりで</w:t>
      </w:r>
      <w:r w:rsidR="006F2EEE" w:rsidRPr="000050A6">
        <w:rPr>
          <w:rFonts w:ascii="ＭＳ Ｐゴシック" w:eastAsia="ＭＳ Ｐゴシック" w:hAnsi="ＭＳ Ｐゴシック" w:hint="eastAsia"/>
          <w:lang w:eastAsia="ja-JP"/>
        </w:rPr>
        <w:t>す</w:t>
      </w:r>
      <w:r w:rsidR="00711706" w:rsidRPr="000050A6">
        <w:rPr>
          <w:rFonts w:ascii="ＭＳ Ｐゴシック" w:eastAsia="ＭＳ Ｐゴシック" w:hAnsi="ＭＳ Ｐゴシック"/>
          <w:lang w:eastAsia="ja-JP"/>
        </w:rPr>
        <w:t>。</w:t>
      </w:r>
    </w:p>
    <w:p w14:paraId="0704A00B" w14:textId="77777777" w:rsidR="002D29F5" w:rsidRPr="000050A6" w:rsidRDefault="00711706" w:rsidP="002D29F5">
      <w:pPr>
        <w:pStyle w:val="a3"/>
        <w:tabs>
          <w:tab w:val="left" w:pos="567"/>
        </w:tabs>
        <w:spacing w:before="36" w:line="276" w:lineRule="auto"/>
        <w:ind w:left="0" w:right="4290" w:firstLineChars="337" w:firstLine="708"/>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ア</w:t>
      </w:r>
      <w:r w:rsidR="002418C2"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範囲</w:t>
      </w:r>
    </w:p>
    <w:p w14:paraId="4E3DD8CA" w14:textId="477FA5B3" w:rsidR="002418C2" w:rsidRPr="000050A6" w:rsidRDefault="002D29F5" w:rsidP="002D29F5">
      <w:pPr>
        <w:pStyle w:val="a3"/>
        <w:tabs>
          <w:tab w:val="left" w:pos="2640"/>
        </w:tabs>
        <w:spacing w:before="20" w:line="276" w:lineRule="auto"/>
        <w:ind w:left="1169"/>
        <w:rPr>
          <w:rFonts w:ascii="ＭＳ Ｐゴシック" w:eastAsia="ＭＳ Ｐゴシック" w:hAnsi="ＭＳ Ｐゴシック"/>
          <w:spacing w:val="-1"/>
          <w:u w:color="000000"/>
          <w:lang w:eastAsia="ja-JP"/>
        </w:rPr>
      </w:pPr>
      <w:r w:rsidRPr="000050A6">
        <w:rPr>
          <w:rFonts w:ascii="ＭＳ Ｐゴシック" w:eastAsia="ＭＳ Ｐゴシック" w:hAnsi="ＭＳ Ｐゴシック"/>
          <w:spacing w:val="-1"/>
          <w:u w:color="000000"/>
          <w:lang w:eastAsia="ja-JP"/>
        </w:rPr>
        <w:t>予算において、財産収入として措置されている公共資産</w:t>
      </w:r>
    </w:p>
    <w:p w14:paraId="4689C384" w14:textId="59B16E1D" w:rsidR="005138B9" w:rsidRPr="000050A6" w:rsidRDefault="005138B9" w:rsidP="005138B9">
      <w:pPr>
        <w:pStyle w:val="a3"/>
        <w:tabs>
          <w:tab w:val="left" w:pos="567"/>
        </w:tabs>
        <w:spacing w:before="36" w:line="276" w:lineRule="auto"/>
        <w:ind w:left="0" w:right="4290" w:firstLineChars="337" w:firstLine="708"/>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イ　内訳</w:t>
      </w:r>
    </w:p>
    <w:p w14:paraId="2A00A84D" w14:textId="06D4FB64" w:rsidR="00E37586" w:rsidRPr="000050A6" w:rsidRDefault="00E37586" w:rsidP="00C3518C">
      <w:pPr>
        <w:pStyle w:val="a3"/>
        <w:tabs>
          <w:tab w:val="left" w:pos="2640"/>
        </w:tabs>
        <w:spacing w:before="20" w:line="276" w:lineRule="auto"/>
        <w:ind w:left="1169"/>
        <w:rPr>
          <w:rFonts w:ascii="ＭＳ Ｐゴシック" w:eastAsia="ＭＳ Ｐゴシック" w:hAnsi="ＭＳ Ｐゴシック"/>
          <w:spacing w:val="-1"/>
          <w:u w:color="000000"/>
          <w:lang w:eastAsia="ja-JP"/>
        </w:rPr>
      </w:pPr>
      <w:r w:rsidRPr="000050A6">
        <w:rPr>
          <w:rFonts w:ascii="ＭＳ Ｐゴシック" w:eastAsia="ＭＳ Ｐゴシック" w:hAnsi="ＭＳ Ｐゴシック" w:hint="eastAsia"/>
          <w:spacing w:val="-1"/>
          <w:u w:color="000000"/>
          <w:lang w:eastAsia="ja-JP"/>
        </w:rPr>
        <w:t>事業用資産</w:t>
      </w:r>
      <w:r w:rsidR="004A7EC0" w:rsidRPr="000050A6">
        <w:rPr>
          <w:rFonts w:ascii="ＭＳ Ｐゴシック" w:eastAsia="ＭＳ Ｐゴシック" w:hAnsi="ＭＳ Ｐゴシック" w:hint="eastAsia"/>
          <w:spacing w:val="-1"/>
          <w:u w:color="000000"/>
          <w:lang w:eastAsia="ja-JP"/>
        </w:rPr>
        <w:t>（</w:t>
      </w:r>
      <w:r w:rsidRPr="000050A6">
        <w:rPr>
          <w:rFonts w:ascii="ＭＳ Ｐゴシック" w:eastAsia="ＭＳ Ｐゴシック" w:hAnsi="ＭＳ Ｐゴシック" w:hint="eastAsia"/>
          <w:spacing w:val="-1"/>
          <w:u w:color="000000"/>
          <w:lang w:eastAsia="ja-JP"/>
        </w:rPr>
        <w:t>土地</w:t>
      </w:r>
      <w:r w:rsidR="004A7EC0" w:rsidRPr="000050A6">
        <w:rPr>
          <w:rFonts w:ascii="ＭＳ Ｐゴシック" w:eastAsia="ＭＳ Ｐゴシック" w:hAnsi="ＭＳ Ｐゴシック" w:hint="eastAsia"/>
          <w:spacing w:val="-1"/>
          <w:u w:color="000000"/>
          <w:lang w:eastAsia="ja-JP"/>
        </w:rPr>
        <w:t>）</w:t>
      </w:r>
      <w:r w:rsidRPr="000050A6">
        <w:rPr>
          <w:rFonts w:ascii="ＭＳ Ｐゴシック" w:eastAsia="ＭＳ Ｐゴシック" w:hAnsi="ＭＳ Ｐゴシック" w:hint="eastAsia"/>
          <w:spacing w:val="-1"/>
          <w:u w:color="000000"/>
          <w:lang w:eastAsia="ja-JP"/>
        </w:rPr>
        <w:t xml:space="preserve">　</w:t>
      </w:r>
      <w:r w:rsidR="00016666" w:rsidRPr="000050A6">
        <w:rPr>
          <w:rFonts w:ascii="ＭＳ Ｐゴシック" w:eastAsia="ＭＳ Ｐゴシック" w:hAnsi="ＭＳ Ｐゴシック"/>
          <w:spacing w:val="-1"/>
          <w:u w:color="000000"/>
          <w:lang w:eastAsia="ja-JP"/>
        </w:rPr>
        <w:t>3,550</w:t>
      </w:r>
      <w:r w:rsidRPr="000050A6">
        <w:rPr>
          <w:rFonts w:ascii="ＭＳ Ｐゴシック" w:eastAsia="ＭＳ Ｐゴシック" w:hAnsi="ＭＳ Ｐゴシック" w:hint="eastAsia"/>
          <w:spacing w:val="-1"/>
          <w:u w:color="000000"/>
          <w:lang w:eastAsia="ja-JP"/>
        </w:rPr>
        <w:t>千円（簿価</w:t>
      </w:r>
      <w:r w:rsidR="001F1BEC" w:rsidRPr="000050A6">
        <w:rPr>
          <w:rFonts w:ascii="ＭＳ Ｐゴシック" w:eastAsia="ＭＳ Ｐゴシック" w:hAnsi="ＭＳ Ｐゴシック"/>
          <w:spacing w:val="-1"/>
          <w:u w:color="000000"/>
          <w:lang w:eastAsia="ja-JP"/>
        </w:rPr>
        <w:t>13,433</w:t>
      </w:r>
      <w:r w:rsidRPr="000050A6">
        <w:rPr>
          <w:rFonts w:ascii="ＭＳ Ｐゴシック" w:eastAsia="ＭＳ Ｐゴシック" w:hAnsi="ＭＳ Ｐゴシック" w:hint="eastAsia"/>
          <w:spacing w:val="-1"/>
          <w:u w:color="000000"/>
          <w:lang w:eastAsia="ja-JP"/>
        </w:rPr>
        <w:t>千円）</w:t>
      </w:r>
    </w:p>
    <w:p w14:paraId="23F92ABE" w14:textId="77777777" w:rsidR="00BC598A" w:rsidRPr="000050A6" w:rsidRDefault="00BC598A" w:rsidP="00BC598A">
      <w:pPr>
        <w:pStyle w:val="a3"/>
        <w:tabs>
          <w:tab w:val="left" w:pos="966"/>
          <w:tab w:val="left" w:pos="4111"/>
          <w:tab w:val="left" w:pos="4951"/>
        </w:tabs>
        <w:spacing w:before="13" w:line="276" w:lineRule="auto"/>
        <w:ind w:left="957" w:right="113" w:hanging="416"/>
        <w:rPr>
          <w:rFonts w:ascii="ＭＳ Ｐゴシック" w:eastAsia="ＭＳ Ｐゴシック" w:hAnsi="ＭＳ Ｐゴシック"/>
          <w:spacing w:val="-3"/>
          <w:lang w:eastAsia="ja-JP"/>
        </w:rPr>
      </w:pPr>
      <w:r w:rsidRPr="000050A6">
        <w:rPr>
          <w:rFonts w:ascii="ＭＳ Ｐゴシック" w:eastAsia="ＭＳ Ｐゴシック" w:hAnsi="ＭＳ Ｐゴシック" w:hint="eastAsia"/>
          <w:lang w:eastAsia="ja-JP"/>
        </w:rPr>
        <w:t>②</w:t>
      </w:r>
      <w:r w:rsidRPr="000050A6">
        <w:rPr>
          <w:rFonts w:ascii="ＭＳ Ｐゴシック" w:eastAsia="ＭＳ Ｐゴシック" w:hAnsi="ＭＳ Ｐゴシック"/>
          <w:lang w:eastAsia="ja-JP"/>
        </w:rPr>
        <w:tab/>
      </w:r>
      <w:r w:rsidRPr="000050A6">
        <w:rPr>
          <w:rFonts w:ascii="ＭＳ Ｐゴシック" w:eastAsia="ＭＳ Ｐゴシック" w:hAnsi="ＭＳ Ｐゴシック"/>
          <w:lang w:eastAsia="ja-JP"/>
        </w:rPr>
        <w:tab/>
        <w:t>地方交付税措置のある地方債のうち、将来の普通交付税の算定基礎である基準財政需要額に含</w:t>
      </w:r>
      <w:r w:rsidRPr="000050A6">
        <w:rPr>
          <w:rFonts w:ascii="ＭＳ Ｐゴシック" w:eastAsia="ＭＳ Ｐゴシック" w:hAnsi="ＭＳ Ｐゴシック"/>
          <w:spacing w:val="-2"/>
          <w:lang w:eastAsia="ja-JP"/>
        </w:rPr>
        <w:t>まれることが見込まれる</w:t>
      </w:r>
      <w:r w:rsidRPr="000050A6">
        <w:rPr>
          <w:rFonts w:ascii="ＭＳ Ｐゴシック" w:eastAsia="ＭＳ Ｐゴシック" w:hAnsi="ＭＳ Ｐゴシック"/>
          <w:spacing w:val="-3"/>
          <w:lang w:eastAsia="ja-JP"/>
        </w:rPr>
        <w:t>金額</w:t>
      </w:r>
    </w:p>
    <w:p w14:paraId="28E986C7" w14:textId="77777777" w:rsidR="00BC598A" w:rsidRPr="000050A6" w:rsidRDefault="00BC598A" w:rsidP="00BC598A">
      <w:pPr>
        <w:pStyle w:val="a3"/>
        <w:tabs>
          <w:tab w:val="left" w:pos="966"/>
          <w:tab w:val="left" w:pos="4111"/>
          <w:tab w:val="left" w:pos="4951"/>
        </w:tabs>
        <w:spacing w:before="13" w:line="276" w:lineRule="auto"/>
        <w:ind w:leftChars="100" w:left="220" w:right="113" w:firstLineChars="450" w:firstLine="932"/>
        <w:rPr>
          <w:rFonts w:ascii="ＭＳ Ｐゴシック" w:eastAsia="ＭＳ Ｐゴシック" w:hAnsi="ＭＳ Ｐゴシック"/>
          <w:spacing w:val="-2"/>
          <w:lang w:eastAsia="ja-JP"/>
        </w:rPr>
      </w:pPr>
      <w:r w:rsidRPr="000050A6">
        <w:rPr>
          <w:rFonts w:ascii="ＭＳ Ｐゴシック" w:eastAsia="ＭＳ Ｐゴシック" w:hAnsi="ＭＳ Ｐゴシック" w:hint="eastAsia"/>
          <w:color w:val="FF0000"/>
          <w:spacing w:val="-3"/>
          <w:lang w:eastAsia="ja-JP"/>
        </w:rPr>
        <w:t>11,036,589</w:t>
      </w:r>
      <w:r w:rsidRPr="000050A6">
        <w:rPr>
          <w:rFonts w:ascii="ＭＳ Ｐゴシック" w:eastAsia="ＭＳ Ｐゴシック" w:hAnsi="ＭＳ Ｐゴシック" w:hint="eastAsia"/>
          <w:spacing w:val="-3"/>
          <w:lang w:eastAsia="ja-JP"/>
        </w:rPr>
        <w:t>千円</w:t>
      </w:r>
    </w:p>
    <w:p w14:paraId="21E44C46" w14:textId="77777777" w:rsidR="00BC598A" w:rsidRPr="000050A6" w:rsidRDefault="00BC598A" w:rsidP="00BC598A">
      <w:pPr>
        <w:pStyle w:val="a3"/>
        <w:tabs>
          <w:tab w:val="left" w:pos="962"/>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③</w:t>
      </w:r>
      <w:r w:rsidRPr="000050A6">
        <w:rPr>
          <w:rFonts w:ascii="ＭＳ Ｐゴシック" w:eastAsia="ＭＳ Ｐゴシック" w:hAnsi="ＭＳ Ｐゴシック"/>
          <w:lang w:eastAsia="ja-JP"/>
        </w:rPr>
        <w:tab/>
        <w:t>地方公共団体の財政の健全化に関する法律における将来負担比率の算定要素は、次のとおりです。</w:t>
      </w:r>
    </w:p>
    <w:tbl>
      <w:tblPr>
        <w:tblStyle w:val="aa"/>
        <w:tblW w:w="0" w:type="auto"/>
        <w:tblInd w:w="957" w:type="dxa"/>
        <w:tblLook w:val="04A0" w:firstRow="1" w:lastRow="0" w:firstColumn="1" w:lastColumn="0" w:noHBand="0" w:noVBand="1"/>
      </w:tblPr>
      <w:tblGrid>
        <w:gridCol w:w="5564"/>
        <w:gridCol w:w="1848"/>
      </w:tblGrid>
      <w:tr w:rsidR="00BC598A" w:rsidRPr="000050A6" w14:paraId="65ED98C0" w14:textId="77777777" w:rsidTr="00D90A2B">
        <w:tc>
          <w:tcPr>
            <w:tcW w:w="5564" w:type="dxa"/>
          </w:tcPr>
          <w:p w14:paraId="4E4ED3F3" w14:textId="77777777" w:rsidR="00BC598A" w:rsidRPr="000050A6" w:rsidRDefault="00BC598A" w:rsidP="00D90A2B">
            <w:pPr>
              <w:pStyle w:val="a3"/>
              <w:tabs>
                <w:tab w:val="left" w:pos="962"/>
                <w:tab w:val="left" w:pos="6741"/>
              </w:tabs>
              <w:spacing w:before="13" w:line="276" w:lineRule="auto"/>
              <w:ind w:left="0" w:right="113"/>
              <w:jc w:val="center"/>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算定要素</w:t>
            </w:r>
          </w:p>
        </w:tc>
        <w:tc>
          <w:tcPr>
            <w:tcW w:w="1848" w:type="dxa"/>
          </w:tcPr>
          <w:p w14:paraId="4125E5CC" w14:textId="77777777" w:rsidR="00BC598A" w:rsidRPr="000050A6" w:rsidRDefault="00BC598A" w:rsidP="00D90A2B">
            <w:pPr>
              <w:pStyle w:val="a3"/>
              <w:tabs>
                <w:tab w:val="left" w:pos="962"/>
                <w:tab w:val="left" w:pos="6741"/>
              </w:tabs>
              <w:spacing w:before="13" w:line="276" w:lineRule="auto"/>
              <w:ind w:left="0" w:right="113"/>
              <w:jc w:val="center"/>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金額</w:t>
            </w:r>
          </w:p>
        </w:tc>
      </w:tr>
      <w:tr w:rsidR="00BC598A" w:rsidRPr="000050A6" w14:paraId="7E0698FD" w14:textId="77777777" w:rsidTr="00D90A2B">
        <w:tc>
          <w:tcPr>
            <w:tcW w:w="5564" w:type="dxa"/>
          </w:tcPr>
          <w:p w14:paraId="6709EF30"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標準財政規模</w:t>
            </w:r>
          </w:p>
        </w:tc>
        <w:tc>
          <w:tcPr>
            <w:tcW w:w="1848" w:type="dxa"/>
          </w:tcPr>
          <w:p w14:paraId="032A04CB" w14:textId="77777777" w:rsidR="00BC598A" w:rsidRPr="000050A6" w:rsidRDefault="00BC598A"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color w:val="FF0000"/>
                <w:lang w:eastAsia="ja-JP"/>
              </w:rPr>
              <w:t>7,107,376</w:t>
            </w:r>
            <w:r w:rsidRPr="000050A6">
              <w:rPr>
                <w:rFonts w:ascii="ＭＳ Ｐゴシック" w:eastAsia="ＭＳ Ｐゴシック" w:hAnsi="ＭＳ Ｐゴシック" w:hint="eastAsia"/>
                <w:lang w:eastAsia="ja-JP"/>
              </w:rPr>
              <w:t>千円</w:t>
            </w:r>
          </w:p>
        </w:tc>
      </w:tr>
      <w:tr w:rsidR="00BC598A" w:rsidRPr="000050A6" w14:paraId="74B43B9F" w14:textId="77777777" w:rsidTr="00D90A2B">
        <w:tc>
          <w:tcPr>
            <w:tcW w:w="5564" w:type="dxa"/>
          </w:tcPr>
          <w:p w14:paraId="5E28196C"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元利償還金・準元利償還金に係る基準財政需要額算入額（算入公債費等の額）</w:t>
            </w:r>
          </w:p>
        </w:tc>
        <w:tc>
          <w:tcPr>
            <w:tcW w:w="1848" w:type="dxa"/>
          </w:tcPr>
          <w:p w14:paraId="43642A36" w14:textId="77777777" w:rsidR="00BC598A" w:rsidRPr="000050A6" w:rsidRDefault="00BC598A"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color w:val="FF0000"/>
                <w:lang w:eastAsia="ja-JP"/>
              </w:rPr>
              <w:t>1,324,284</w:t>
            </w:r>
            <w:r w:rsidRPr="000050A6">
              <w:rPr>
                <w:rFonts w:ascii="ＭＳ Ｐゴシック" w:eastAsia="ＭＳ Ｐゴシック" w:hAnsi="ＭＳ Ｐゴシック" w:hint="eastAsia"/>
                <w:lang w:eastAsia="ja-JP"/>
              </w:rPr>
              <w:t>千円</w:t>
            </w:r>
          </w:p>
        </w:tc>
      </w:tr>
      <w:tr w:rsidR="00BC598A" w:rsidRPr="000050A6" w14:paraId="32D5AADC" w14:textId="77777777" w:rsidTr="00D90A2B">
        <w:tc>
          <w:tcPr>
            <w:tcW w:w="5564" w:type="dxa"/>
          </w:tcPr>
          <w:p w14:paraId="41603314"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将来負担額</w:t>
            </w:r>
          </w:p>
        </w:tc>
        <w:tc>
          <w:tcPr>
            <w:tcW w:w="1848" w:type="dxa"/>
          </w:tcPr>
          <w:p w14:paraId="22946AE5" w14:textId="77777777" w:rsidR="00BC598A" w:rsidRPr="000050A6" w:rsidRDefault="00BC598A"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color w:val="FF0000"/>
                <w:lang w:eastAsia="ja-JP"/>
              </w:rPr>
              <w:t>17,027,505</w:t>
            </w:r>
            <w:r w:rsidRPr="000050A6">
              <w:rPr>
                <w:rFonts w:ascii="ＭＳ Ｐゴシック" w:eastAsia="ＭＳ Ｐゴシック" w:hAnsi="ＭＳ Ｐゴシック" w:hint="eastAsia"/>
                <w:lang w:eastAsia="ja-JP"/>
              </w:rPr>
              <w:t>千円</w:t>
            </w:r>
          </w:p>
        </w:tc>
      </w:tr>
      <w:tr w:rsidR="00BC598A" w:rsidRPr="000050A6" w14:paraId="617AC6E0" w14:textId="77777777" w:rsidTr="00D90A2B">
        <w:tc>
          <w:tcPr>
            <w:tcW w:w="5564" w:type="dxa"/>
          </w:tcPr>
          <w:p w14:paraId="4A088154"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充当可能基金額</w:t>
            </w:r>
          </w:p>
        </w:tc>
        <w:tc>
          <w:tcPr>
            <w:tcW w:w="1848" w:type="dxa"/>
          </w:tcPr>
          <w:p w14:paraId="43565153" w14:textId="77777777" w:rsidR="00BC598A" w:rsidRPr="000050A6" w:rsidRDefault="00BC598A"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color w:val="FF0000"/>
                <w:lang w:eastAsia="ja-JP"/>
              </w:rPr>
              <w:t>4,889,216</w:t>
            </w:r>
            <w:r w:rsidRPr="000050A6">
              <w:rPr>
                <w:rFonts w:ascii="ＭＳ Ｐゴシック" w:eastAsia="ＭＳ Ｐゴシック" w:hAnsi="ＭＳ Ｐゴシック" w:hint="eastAsia"/>
                <w:lang w:eastAsia="ja-JP"/>
              </w:rPr>
              <w:t>千円</w:t>
            </w:r>
          </w:p>
        </w:tc>
      </w:tr>
      <w:tr w:rsidR="00BC598A" w:rsidRPr="000050A6" w14:paraId="1315A98D" w14:textId="77777777" w:rsidTr="00D90A2B">
        <w:tc>
          <w:tcPr>
            <w:tcW w:w="5564" w:type="dxa"/>
          </w:tcPr>
          <w:p w14:paraId="3E2C6487"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特定財源見込額</w:t>
            </w:r>
          </w:p>
        </w:tc>
        <w:tc>
          <w:tcPr>
            <w:tcW w:w="1848" w:type="dxa"/>
          </w:tcPr>
          <w:p w14:paraId="48197120" w14:textId="77777777" w:rsidR="00BC598A" w:rsidRPr="000050A6" w:rsidRDefault="00BC598A"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color w:val="FF0000"/>
                <w:lang w:eastAsia="ja-JP"/>
              </w:rPr>
              <w:t>595,353</w:t>
            </w:r>
            <w:r w:rsidRPr="000050A6">
              <w:rPr>
                <w:rFonts w:ascii="ＭＳ Ｐゴシック" w:eastAsia="ＭＳ Ｐゴシック" w:hAnsi="ＭＳ Ｐゴシック" w:hint="eastAsia"/>
                <w:lang w:eastAsia="ja-JP"/>
              </w:rPr>
              <w:t>千円</w:t>
            </w:r>
          </w:p>
        </w:tc>
      </w:tr>
      <w:tr w:rsidR="00BC598A" w:rsidRPr="000050A6" w14:paraId="0D74C5F1" w14:textId="77777777" w:rsidTr="00D90A2B">
        <w:tc>
          <w:tcPr>
            <w:tcW w:w="5564" w:type="dxa"/>
          </w:tcPr>
          <w:p w14:paraId="4116404B"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地方債現在高等に係る基準財政需要額算入見込額</w:t>
            </w:r>
          </w:p>
          <w:p w14:paraId="0DAD4E52"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（基準財政需要額算入見込額）</w:t>
            </w:r>
          </w:p>
        </w:tc>
        <w:tc>
          <w:tcPr>
            <w:tcW w:w="1848" w:type="dxa"/>
          </w:tcPr>
          <w:p w14:paraId="4CA267CB" w14:textId="77777777" w:rsidR="00BC598A" w:rsidRPr="000050A6" w:rsidRDefault="00BC598A"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color w:val="FF0000"/>
                <w:lang w:eastAsia="ja-JP"/>
              </w:rPr>
              <w:t>11,036,589</w:t>
            </w:r>
            <w:r w:rsidRPr="000050A6">
              <w:rPr>
                <w:rFonts w:ascii="ＭＳ Ｐゴシック" w:eastAsia="ＭＳ Ｐゴシック" w:hAnsi="ＭＳ Ｐゴシック" w:hint="eastAsia"/>
                <w:lang w:eastAsia="ja-JP"/>
              </w:rPr>
              <w:t>千円</w:t>
            </w:r>
          </w:p>
        </w:tc>
      </w:tr>
    </w:tbl>
    <w:p w14:paraId="7CD61DB4" w14:textId="77777777" w:rsidR="006C3B53" w:rsidRPr="000050A6" w:rsidRDefault="006C3B53" w:rsidP="006C7B93">
      <w:pPr>
        <w:rPr>
          <w:rFonts w:ascii="ＭＳ Ｐゴシック" w:eastAsia="ＭＳ Ｐゴシック" w:hAnsi="ＭＳ Ｐゴシック" w:cs="MS UI Gothic"/>
          <w:sz w:val="21"/>
          <w:szCs w:val="21"/>
          <w:lang w:eastAsia="ja-JP"/>
        </w:rPr>
      </w:pPr>
    </w:p>
    <w:p w14:paraId="635A49C7" w14:textId="3401589B" w:rsidR="006C1058" w:rsidRPr="000050A6" w:rsidRDefault="00D1482F" w:rsidP="00DB429C">
      <w:pPr>
        <w:pStyle w:val="a3"/>
        <w:tabs>
          <w:tab w:val="left" w:pos="854"/>
        </w:tabs>
        <w:spacing w:before="0" w:line="276" w:lineRule="auto"/>
        <w:ind w:left="329"/>
        <w:rPr>
          <w:rFonts w:ascii="ＭＳ Ｐゴシック" w:eastAsia="ＭＳ Ｐゴシック" w:hAnsi="ＭＳ Ｐゴシック" w:cs="ＭＳ ゴシック"/>
          <w:lang w:eastAsia="ja-JP"/>
        </w:rPr>
      </w:pPr>
      <w:r w:rsidRPr="000050A6">
        <w:rPr>
          <w:rFonts w:ascii="ＭＳ Ｐゴシック" w:eastAsia="ＭＳ Ｐゴシック" w:hAnsi="ＭＳ Ｐゴシック" w:cs="ＭＳ ゴシック" w:hint="eastAsia"/>
          <w:lang w:eastAsia="ja-JP"/>
        </w:rPr>
        <w:t>⑶</w:t>
      </w:r>
      <w:r w:rsidR="00711706" w:rsidRPr="000050A6">
        <w:rPr>
          <w:rFonts w:ascii="ＭＳ Ｐゴシック" w:eastAsia="ＭＳ Ｐゴシック" w:hAnsi="ＭＳ Ｐゴシック" w:cs="ＭＳ ゴシック"/>
          <w:lang w:eastAsia="ja-JP"/>
        </w:rPr>
        <w:tab/>
        <w:t>純資産変動計算書に係る事項</w:t>
      </w:r>
    </w:p>
    <w:p w14:paraId="19CD3209" w14:textId="77777777" w:rsidR="006C3B53" w:rsidRPr="000050A6" w:rsidRDefault="006C1058" w:rsidP="00DB429C">
      <w:pPr>
        <w:pStyle w:val="a3"/>
        <w:tabs>
          <w:tab w:val="left" w:pos="854"/>
        </w:tabs>
        <w:spacing w:before="0" w:line="276" w:lineRule="auto"/>
        <w:ind w:left="329"/>
        <w:rPr>
          <w:rFonts w:ascii="ＭＳ Ｐゴシック" w:eastAsia="ＭＳ Ｐゴシック" w:hAnsi="ＭＳ Ｐゴシック" w:cs="ＭＳ ゴシック"/>
          <w:lang w:eastAsia="ja-JP"/>
        </w:rPr>
      </w:pPr>
      <w:r w:rsidRPr="000050A6">
        <w:rPr>
          <w:rFonts w:ascii="ＭＳ Ｐゴシック" w:eastAsia="ＭＳ Ｐゴシック" w:hAnsi="ＭＳ Ｐゴシック" w:cs="ＭＳ ゴシック"/>
          <w:lang w:eastAsia="ja-JP"/>
        </w:rPr>
        <w:tab/>
      </w:r>
      <w:r w:rsidR="00711706" w:rsidRPr="000050A6">
        <w:rPr>
          <w:rFonts w:ascii="ＭＳ Ｐゴシック" w:eastAsia="ＭＳ Ｐゴシック" w:hAnsi="ＭＳ Ｐゴシック" w:cs="ＭＳ ゴシック"/>
          <w:lang w:eastAsia="ja-JP"/>
        </w:rPr>
        <w:t>純資産における固定資産等形成分及び余剰分</w:t>
      </w:r>
      <w:r w:rsidR="00620904" w:rsidRPr="000050A6">
        <w:rPr>
          <w:rFonts w:ascii="ＭＳ Ｐゴシック" w:eastAsia="ＭＳ Ｐゴシック" w:hAnsi="ＭＳ Ｐゴシック" w:cs="ＭＳ ゴシック"/>
          <w:lang w:eastAsia="ja-JP"/>
        </w:rPr>
        <w:t>（</w:t>
      </w:r>
      <w:r w:rsidR="00711706" w:rsidRPr="000050A6">
        <w:rPr>
          <w:rFonts w:ascii="ＭＳ Ｐゴシック" w:eastAsia="ＭＳ Ｐゴシック" w:hAnsi="ＭＳ Ｐゴシック" w:cs="ＭＳ ゴシック"/>
          <w:lang w:eastAsia="ja-JP"/>
        </w:rPr>
        <w:t>不足分</w:t>
      </w:r>
      <w:r w:rsidR="00620904" w:rsidRPr="000050A6">
        <w:rPr>
          <w:rFonts w:ascii="ＭＳ Ｐゴシック" w:eastAsia="ＭＳ Ｐゴシック" w:hAnsi="ＭＳ Ｐゴシック" w:cs="ＭＳ ゴシック"/>
          <w:lang w:eastAsia="ja-JP"/>
        </w:rPr>
        <w:t>）</w:t>
      </w:r>
      <w:r w:rsidR="00711706" w:rsidRPr="000050A6">
        <w:rPr>
          <w:rFonts w:ascii="ＭＳ Ｐゴシック" w:eastAsia="ＭＳ Ｐゴシック" w:hAnsi="ＭＳ Ｐゴシック" w:cs="ＭＳ ゴシック"/>
          <w:lang w:eastAsia="ja-JP"/>
        </w:rPr>
        <w:t>の内容</w:t>
      </w:r>
    </w:p>
    <w:p w14:paraId="6675632F" w14:textId="2209F955" w:rsidR="00316326" w:rsidRPr="000050A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Pr="000050A6">
        <w:rPr>
          <w:rFonts w:ascii="ＭＳ Ｐゴシック" w:eastAsia="ＭＳ Ｐゴシック" w:hAnsi="ＭＳ Ｐゴシック"/>
          <w:lang w:eastAsia="ja-JP"/>
        </w:rPr>
        <w:tab/>
        <w:t>固定資産等形成分</w:t>
      </w:r>
    </w:p>
    <w:p w14:paraId="70053578" w14:textId="644FCAA6" w:rsidR="006C3B53" w:rsidRPr="000050A6" w:rsidRDefault="00711706" w:rsidP="0026273E">
      <w:pPr>
        <w:pStyle w:val="a3"/>
        <w:tabs>
          <w:tab w:val="left" w:pos="709"/>
        </w:tabs>
        <w:ind w:leftChars="300" w:left="660" w:rightChars="52" w:right="114" w:firstLineChars="200" w:firstLine="42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固定資産の額に流動資産における短期貸付金及び基金等を加えた額を計上しています。</w:t>
      </w:r>
    </w:p>
    <w:p w14:paraId="7FA47BF0" w14:textId="77777777" w:rsidR="00316326" w:rsidRPr="000050A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②</w:t>
      </w:r>
      <w:r w:rsidRPr="000050A6">
        <w:rPr>
          <w:rFonts w:ascii="ＭＳ Ｐゴシック" w:eastAsia="ＭＳ Ｐゴシック" w:hAnsi="ＭＳ Ｐゴシック"/>
          <w:lang w:eastAsia="ja-JP"/>
        </w:rPr>
        <w:tab/>
        <w:t>余剰分</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不足分</w:t>
      </w:r>
      <w:r w:rsidR="00620904" w:rsidRPr="000050A6">
        <w:rPr>
          <w:rFonts w:ascii="ＭＳ Ｐゴシック" w:eastAsia="ＭＳ Ｐゴシック" w:hAnsi="ＭＳ Ｐゴシック"/>
          <w:lang w:eastAsia="ja-JP"/>
        </w:rPr>
        <w:t>）</w:t>
      </w:r>
    </w:p>
    <w:p w14:paraId="12E13143" w14:textId="627CA75D" w:rsidR="006C3B53" w:rsidRPr="000050A6" w:rsidRDefault="00711706" w:rsidP="0026273E">
      <w:pPr>
        <w:pStyle w:val="a3"/>
        <w:tabs>
          <w:tab w:val="left" w:pos="709"/>
        </w:tabs>
        <w:ind w:leftChars="300" w:left="660" w:rightChars="52" w:right="114" w:firstLineChars="200" w:firstLine="42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純資産合計額のうち、固定資産等形成分を差し引いた金額を計上しています。</w:t>
      </w:r>
    </w:p>
    <w:p w14:paraId="642B83C5" w14:textId="77777777" w:rsidR="006C3B53" w:rsidRPr="000050A6" w:rsidRDefault="006C3B53" w:rsidP="00DB429C">
      <w:pPr>
        <w:spacing w:before="1" w:line="276" w:lineRule="auto"/>
        <w:rPr>
          <w:rFonts w:ascii="ＭＳ Ｐゴシック" w:eastAsia="ＭＳ Ｐゴシック" w:hAnsi="ＭＳ Ｐゴシック" w:cs="MS UI Gothic"/>
          <w:sz w:val="21"/>
          <w:szCs w:val="21"/>
          <w:lang w:eastAsia="ja-JP"/>
        </w:rPr>
      </w:pPr>
    </w:p>
    <w:p w14:paraId="5EA01BFB" w14:textId="32B0F55F" w:rsidR="00007096" w:rsidRPr="000050A6" w:rsidRDefault="00245BD9" w:rsidP="00DB429C">
      <w:pPr>
        <w:pStyle w:val="a3"/>
        <w:tabs>
          <w:tab w:val="left" w:pos="854"/>
        </w:tabs>
        <w:spacing w:before="0" w:line="276" w:lineRule="auto"/>
        <w:ind w:left="329"/>
        <w:rPr>
          <w:rFonts w:ascii="ＭＳ Ｐゴシック" w:eastAsia="ＭＳ Ｐゴシック" w:hAnsi="ＭＳ Ｐゴシック"/>
          <w:spacing w:val="-2"/>
          <w:lang w:eastAsia="ja-JP"/>
        </w:rPr>
      </w:pPr>
      <w:r w:rsidRPr="000050A6">
        <w:rPr>
          <w:rFonts w:ascii="ＭＳ Ｐゴシック" w:eastAsia="ＭＳ Ｐゴシック" w:hAnsi="ＭＳ Ｐゴシック" w:cs="ＭＳ ゴシック" w:hint="eastAsia"/>
          <w:lang w:eastAsia="ja-JP"/>
        </w:rPr>
        <w:t>⑷</w:t>
      </w:r>
      <w:r w:rsidR="00711706" w:rsidRPr="000050A6">
        <w:rPr>
          <w:rFonts w:ascii="ＭＳ Ｐゴシック" w:eastAsia="ＭＳ Ｐゴシック" w:hAnsi="ＭＳ Ｐゴシック" w:cs="ＭＳ ゴシック"/>
          <w:lang w:eastAsia="ja-JP"/>
        </w:rPr>
        <w:tab/>
      </w:r>
      <w:r w:rsidR="00711706" w:rsidRPr="000050A6">
        <w:rPr>
          <w:rFonts w:ascii="ＭＳ Ｐゴシック" w:eastAsia="ＭＳ Ｐゴシック" w:hAnsi="ＭＳ Ｐゴシック"/>
          <w:spacing w:val="-2"/>
          <w:lang w:eastAsia="ja-JP"/>
        </w:rPr>
        <w:t>資金収支計算書に係る事項</w:t>
      </w:r>
    </w:p>
    <w:p w14:paraId="746B11C0" w14:textId="0D382843" w:rsidR="00DB429C" w:rsidRPr="000050A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00DB429C"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基礎的財政収支</w:t>
      </w:r>
      <w:r w:rsidRPr="000050A6">
        <w:rPr>
          <w:rFonts w:ascii="ＭＳ Ｐゴシック" w:eastAsia="ＭＳ Ｐゴシック" w:hAnsi="ＭＳ Ｐゴシック"/>
          <w:lang w:eastAsia="ja-JP"/>
        </w:rPr>
        <w:tab/>
      </w:r>
      <w:r w:rsidR="00961CED" w:rsidRPr="000050A6">
        <w:rPr>
          <w:rFonts w:ascii="ＭＳ Ｐゴシック" w:eastAsia="ＭＳ Ｐゴシック" w:hAnsi="ＭＳ Ｐゴシック"/>
          <w:lang w:eastAsia="ja-JP"/>
        </w:rPr>
        <w:t>521,215</w:t>
      </w:r>
      <w:r w:rsidR="00FD5F51" w:rsidRPr="000050A6">
        <w:rPr>
          <w:rFonts w:ascii="ＭＳ Ｐゴシック" w:eastAsia="ＭＳ Ｐゴシック" w:hAnsi="ＭＳ Ｐゴシック" w:hint="eastAsia"/>
          <w:lang w:eastAsia="ja-JP"/>
        </w:rPr>
        <w:t>千円</w:t>
      </w:r>
    </w:p>
    <w:p w14:paraId="4A94F640" w14:textId="42AFB0FB" w:rsidR="006C3B53" w:rsidRPr="000050A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②</w:t>
      </w:r>
      <w:r w:rsidR="00DB429C"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既存の決算情報との関連性</w:t>
      </w:r>
    </w:p>
    <w:p w14:paraId="4FB7C6B2" w14:textId="77777777" w:rsidR="006C3B53" w:rsidRPr="000050A6" w:rsidRDefault="006C3B53" w:rsidP="006C7B93">
      <w:pPr>
        <w:spacing w:before="12"/>
        <w:rPr>
          <w:rFonts w:ascii="ＭＳ Ｐゴシック" w:eastAsia="ＭＳ Ｐゴシック" w:hAnsi="ＭＳ Ｐゴシック" w:cs="MS UI Gothic"/>
          <w:sz w:val="5"/>
          <w:szCs w:val="5"/>
          <w:lang w:eastAsia="ja-JP"/>
        </w:rPr>
      </w:pPr>
    </w:p>
    <w:tbl>
      <w:tblPr>
        <w:tblStyle w:val="TableNormal"/>
        <w:tblW w:w="0" w:type="auto"/>
        <w:tblInd w:w="856" w:type="dxa"/>
        <w:tblLayout w:type="fixed"/>
        <w:tblLook w:val="01E0" w:firstRow="1" w:lastRow="1" w:firstColumn="1" w:lastColumn="1" w:noHBand="0" w:noVBand="0"/>
      </w:tblPr>
      <w:tblGrid>
        <w:gridCol w:w="4667"/>
        <w:gridCol w:w="1702"/>
        <w:gridCol w:w="1702"/>
      </w:tblGrid>
      <w:tr w:rsidR="00FF7AA2" w:rsidRPr="000050A6" w14:paraId="59B86825" w14:textId="77777777" w:rsidTr="0026273E">
        <w:trPr>
          <w:trHeight w:hRule="exact" w:val="372"/>
        </w:trPr>
        <w:tc>
          <w:tcPr>
            <w:tcW w:w="4667" w:type="dxa"/>
            <w:tcBorders>
              <w:top w:val="single" w:sz="5" w:space="0" w:color="000000"/>
              <w:left w:val="single" w:sz="5" w:space="0" w:color="000000"/>
              <w:bottom w:val="single" w:sz="5" w:space="0" w:color="000000"/>
              <w:right w:val="single" w:sz="5" w:space="0" w:color="000000"/>
            </w:tcBorders>
            <w:vAlign w:val="center"/>
          </w:tcPr>
          <w:p w14:paraId="584E8583" w14:textId="77777777" w:rsidR="006C3B53" w:rsidRPr="000050A6" w:rsidRDefault="006C3B53" w:rsidP="006C7B93">
            <w:pPr>
              <w:jc w:val="center"/>
              <w:rPr>
                <w:rFonts w:ascii="ＭＳ Ｐゴシック" w:eastAsia="ＭＳ Ｐゴシック" w:hAnsi="ＭＳ Ｐゴシック"/>
                <w:lang w:eastAsia="ja-JP"/>
              </w:rPr>
            </w:pPr>
          </w:p>
        </w:tc>
        <w:tc>
          <w:tcPr>
            <w:tcW w:w="1702" w:type="dxa"/>
            <w:tcBorders>
              <w:top w:val="single" w:sz="5" w:space="0" w:color="000000"/>
              <w:left w:val="single" w:sz="5" w:space="0" w:color="000000"/>
              <w:bottom w:val="single" w:sz="5" w:space="0" w:color="000000"/>
              <w:right w:val="single" w:sz="5" w:space="0" w:color="000000"/>
            </w:tcBorders>
            <w:vAlign w:val="center"/>
          </w:tcPr>
          <w:p w14:paraId="5764CD2D" w14:textId="77777777" w:rsidR="006C3B53" w:rsidRPr="000050A6" w:rsidRDefault="00711706" w:rsidP="006C7B93">
            <w:pPr>
              <w:pStyle w:val="TableParagraph"/>
              <w:spacing w:before="13"/>
              <w:ind w:left="62"/>
              <w:jc w:val="center"/>
              <w:rPr>
                <w:rFonts w:ascii="ＭＳ Ｐゴシック" w:eastAsia="ＭＳ Ｐゴシック" w:hAnsi="ＭＳ Ｐゴシック" w:cs="MS UI Gothic"/>
                <w:sz w:val="21"/>
                <w:szCs w:val="21"/>
              </w:rPr>
            </w:pPr>
            <w:proofErr w:type="spellStart"/>
            <w:r w:rsidRPr="000050A6">
              <w:rPr>
                <w:rFonts w:ascii="ＭＳ Ｐゴシック" w:eastAsia="ＭＳ Ｐゴシック" w:hAnsi="ＭＳ Ｐゴシック" w:cs="MS UI Gothic"/>
                <w:spacing w:val="-3"/>
                <w:sz w:val="21"/>
                <w:szCs w:val="21"/>
              </w:rPr>
              <w:t>収入</w:t>
            </w:r>
            <w:r w:rsidR="00620904" w:rsidRPr="000050A6">
              <w:rPr>
                <w:rFonts w:ascii="ＭＳ Ｐゴシック" w:eastAsia="ＭＳ Ｐゴシック" w:hAnsi="ＭＳ Ｐゴシック" w:cs="MS UI Gothic"/>
                <w:spacing w:val="-2"/>
                <w:sz w:val="21"/>
                <w:szCs w:val="21"/>
              </w:rPr>
              <w:t>（</w:t>
            </w:r>
            <w:r w:rsidRPr="000050A6">
              <w:rPr>
                <w:rFonts w:ascii="ＭＳ Ｐゴシック" w:eastAsia="ＭＳ Ｐゴシック" w:hAnsi="ＭＳ Ｐゴシック" w:cs="MS UI Gothic"/>
                <w:spacing w:val="-2"/>
                <w:sz w:val="21"/>
                <w:szCs w:val="21"/>
              </w:rPr>
              <w:t>歳入</w:t>
            </w:r>
            <w:proofErr w:type="spellEnd"/>
            <w:r w:rsidR="00620904" w:rsidRPr="000050A6">
              <w:rPr>
                <w:rFonts w:ascii="ＭＳ Ｐゴシック" w:eastAsia="ＭＳ Ｐゴシック" w:hAnsi="ＭＳ Ｐゴシック" w:cs="MS UI Gothic"/>
                <w:spacing w:val="-2"/>
                <w:sz w:val="21"/>
                <w:szCs w:val="21"/>
              </w:rPr>
              <w:t>）</w:t>
            </w:r>
          </w:p>
        </w:tc>
        <w:tc>
          <w:tcPr>
            <w:tcW w:w="1702" w:type="dxa"/>
            <w:tcBorders>
              <w:top w:val="single" w:sz="5" w:space="0" w:color="000000"/>
              <w:left w:val="single" w:sz="5" w:space="0" w:color="000000"/>
              <w:bottom w:val="single" w:sz="5" w:space="0" w:color="000000"/>
              <w:right w:val="single" w:sz="5" w:space="0" w:color="000000"/>
            </w:tcBorders>
            <w:vAlign w:val="center"/>
          </w:tcPr>
          <w:p w14:paraId="51202857" w14:textId="77777777" w:rsidR="006C3B53" w:rsidRPr="000050A6" w:rsidRDefault="00711706" w:rsidP="006C7B93">
            <w:pPr>
              <w:pStyle w:val="TableParagraph"/>
              <w:spacing w:before="13"/>
              <w:ind w:left="65"/>
              <w:jc w:val="center"/>
              <w:rPr>
                <w:rFonts w:ascii="ＭＳ Ｐゴシック" w:eastAsia="ＭＳ Ｐゴシック" w:hAnsi="ＭＳ Ｐゴシック" w:cs="MS UI Gothic"/>
                <w:sz w:val="21"/>
                <w:szCs w:val="21"/>
              </w:rPr>
            </w:pPr>
            <w:proofErr w:type="spellStart"/>
            <w:r w:rsidRPr="000050A6">
              <w:rPr>
                <w:rFonts w:ascii="ＭＳ Ｐゴシック" w:eastAsia="ＭＳ Ｐゴシック" w:hAnsi="ＭＳ Ｐゴシック" w:cs="MS UI Gothic"/>
                <w:spacing w:val="-3"/>
                <w:sz w:val="21"/>
                <w:szCs w:val="21"/>
              </w:rPr>
              <w:t>支出</w:t>
            </w:r>
            <w:r w:rsidR="00620904" w:rsidRPr="000050A6">
              <w:rPr>
                <w:rFonts w:ascii="ＭＳ Ｐゴシック" w:eastAsia="ＭＳ Ｐゴシック" w:hAnsi="ＭＳ Ｐゴシック" w:cs="MS UI Gothic"/>
                <w:spacing w:val="-2"/>
                <w:sz w:val="21"/>
                <w:szCs w:val="21"/>
              </w:rPr>
              <w:t>（</w:t>
            </w:r>
            <w:r w:rsidRPr="000050A6">
              <w:rPr>
                <w:rFonts w:ascii="ＭＳ Ｐゴシック" w:eastAsia="ＭＳ Ｐゴシック" w:hAnsi="ＭＳ Ｐゴシック" w:cs="MS UI Gothic"/>
                <w:spacing w:val="-2"/>
                <w:sz w:val="21"/>
                <w:szCs w:val="21"/>
              </w:rPr>
              <w:t>歳出</w:t>
            </w:r>
            <w:proofErr w:type="spellEnd"/>
            <w:r w:rsidR="00620904" w:rsidRPr="000050A6">
              <w:rPr>
                <w:rFonts w:ascii="ＭＳ Ｐゴシック" w:eastAsia="ＭＳ Ｐゴシック" w:hAnsi="ＭＳ Ｐゴシック" w:cs="MS UI Gothic"/>
                <w:spacing w:val="-2"/>
                <w:sz w:val="21"/>
                <w:szCs w:val="21"/>
              </w:rPr>
              <w:t>）</w:t>
            </w:r>
          </w:p>
        </w:tc>
      </w:tr>
      <w:tr w:rsidR="00FF7AA2" w:rsidRPr="000050A6" w14:paraId="46B9E088" w14:textId="77777777" w:rsidTr="0026273E">
        <w:trPr>
          <w:trHeight w:hRule="exact" w:val="370"/>
        </w:trPr>
        <w:tc>
          <w:tcPr>
            <w:tcW w:w="4667" w:type="dxa"/>
            <w:tcBorders>
              <w:top w:val="single" w:sz="5" w:space="0" w:color="000000"/>
              <w:left w:val="single" w:sz="5" w:space="0" w:color="000000"/>
              <w:bottom w:val="single" w:sz="5" w:space="0" w:color="000000"/>
              <w:right w:val="single" w:sz="5" w:space="0" w:color="000000"/>
            </w:tcBorders>
            <w:vAlign w:val="center"/>
          </w:tcPr>
          <w:p w14:paraId="12804BC8" w14:textId="0D3DA1D2" w:rsidR="006C3B53" w:rsidRPr="000050A6" w:rsidRDefault="00711706" w:rsidP="006C7B93">
            <w:pPr>
              <w:pStyle w:val="TableParagraph"/>
              <w:spacing w:before="10"/>
              <w:ind w:left="99"/>
              <w:rPr>
                <w:rFonts w:ascii="ＭＳ Ｐゴシック" w:eastAsia="ＭＳ Ｐゴシック" w:hAnsi="ＭＳ Ｐゴシック" w:cs="MS UI Gothic"/>
                <w:sz w:val="21"/>
                <w:szCs w:val="21"/>
              </w:rPr>
            </w:pPr>
            <w:proofErr w:type="spellStart"/>
            <w:r w:rsidRPr="000050A6">
              <w:rPr>
                <w:rFonts w:ascii="ＭＳ Ｐゴシック" w:eastAsia="ＭＳ Ｐゴシック" w:hAnsi="ＭＳ Ｐゴシック" w:cs="MS UI Gothic"/>
                <w:spacing w:val="-1"/>
                <w:sz w:val="21"/>
                <w:szCs w:val="21"/>
              </w:rPr>
              <w:t>歳入歳出決算書</w:t>
            </w:r>
            <w:proofErr w:type="spellEnd"/>
          </w:p>
        </w:tc>
        <w:tc>
          <w:tcPr>
            <w:tcW w:w="1702" w:type="dxa"/>
            <w:tcBorders>
              <w:top w:val="single" w:sz="5" w:space="0" w:color="000000"/>
              <w:left w:val="single" w:sz="5" w:space="0" w:color="000000"/>
              <w:bottom w:val="single" w:sz="5" w:space="0" w:color="000000"/>
              <w:right w:val="single" w:sz="5" w:space="0" w:color="000000"/>
            </w:tcBorders>
            <w:vAlign w:val="center"/>
          </w:tcPr>
          <w:p w14:paraId="5EE7E031" w14:textId="6F29B6E3" w:rsidR="006C3B53" w:rsidRPr="000050A6" w:rsidRDefault="00961CED" w:rsidP="00BA21BD">
            <w:pPr>
              <w:pStyle w:val="TableParagraph"/>
              <w:tabs>
                <w:tab w:val="left" w:pos="958"/>
              </w:tabs>
              <w:spacing w:before="10"/>
              <w:ind w:left="116" w:firstLineChars="50" w:firstLine="105"/>
              <w:rPr>
                <w:rFonts w:ascii="ＭＳ Ｐゴシック" w:eastAsia="ＭＳ Ｐゴシック" w:hAnsi="ＭＳ Ｐゴシック" w:cs="MS UI Gothic"/>
                <w:sz w:val="21"/>
                <w:szCs w:val="21"/>
              </w:rPr>
            </w:pPr>
            <w:r w:rsidRPr="000050A6">
              <w:rPr>
                <w:rFonts w:ascii="ＭＳ Ｐゴシック" w:eastAsia="ＭＳ Ｐゴシック" w:hAnsi="ＭＳ Ｐゴシック" w:cs="MS UI Gothic"/>
                <w:sz w:val="21"/>
                <w:szCs w:val="21"/>
              </w:rPr>
              <w:t>11,608,790</w:t>
            </w:r>
            <w:r w:rsidR="00DC0E89" w:rsidRPr="000050A6">
              <w:rPr>
                <w:rFonts w:ascii="ＭＳ Ｐゴシック" w:eastAsia="ＭＳ Ｐゴシック" w:hAnsi="ＭＳ Ｐゴシック" w:cs="MS UI Gothic" w:hint="eastAsia"/>
                <w:sz w:val="21"/>
                <w:szCs w:val="21"/>
                <w:lang w:eastAsia="ja-JP"/>
              </w:rPr>
              <w:t>千円</w:t>
            </w:r>
          </w:p>
        </w:tc>
        <w:tc>
          <w:tcPr>
            <w:tcW w:w="1702" w:type="dxa"/>
            <w:tcBorders>
              <w:top w:val="single" w:sz="5" w:space="0" w:color="000000"/>
              <w:left w:val="single" w:sz="5" w:space="0" w:color="000000"/>
              <w:bottom w:val="single" w:sz="5" w:space="0" w:color="000000"/>
              <w:right w:val="single" w:sz="5" w:space="0" w:color="000000"/>
            </w:tcBorders>
            <w:vAlign w:val="center"/>
          </w:tcPr>
          <w:p w14:paraId="00909BE9" w14:textId="3D9A4BAD" w:rsidR="006C3B53" w:rsidRPr="000050A6" w:rsidRDefault="00961CED" w:rsidP="00BA21BD">
            <w:pPr>
              <w:pStyle w:val="TableParagraph"/>
              <w:tabs>
                <w:tab w:val="left" w:pos="959"/>
              </w:tabs>
              <w:spacing w:before="10"/>
              <w:ind w:left="116" w:firstLineChars="50" w:firstLine="105"/>
              <w:rPr>
                <w:rFonts w:ascii="ＭＳ Ｐゴシック" w:eastAsia="ＭＳ Ｐゴシック" w:hAnsi="ＭＳ Ｐゴシック" w:cs="MS UI Gothic"/>
                <w:sz w:val="21"/>
                <w:szCs w:val="21"/>
              </w:rPr>
            </w:pPr>
            <w:r w:rsidRPr="000050A6">
              <w:rPr>
                <w:rFonts w:ascii="ＭＳ Ｐゴシック" w:eastAsia="ＭＳ Ｐゴシック" w:hAnsi="ＭＳ Ｐゴシック" w:cs="MS UI Gothic"/>
                <w:sz w:val="21"/>
                <w:szCs w:val="21"/>
              </w:rPr>
              <w:t>11,859,524</w:t>
            </w:r>
            <w:r w:rsidR="00DC0E89" w:rsidRPr="000050A6">
              <w:rPr>
                <w:rFonts w:ascii="ＭＳ Ｐゴシック" w:eastAsia="ＭＳ Ｐゴシック" w:hAnsi="ＭＳ Ｐゴシック" w:cs="MS UI Gothic" w:hint="eastAsia"/>
                <w:sz w:val="21"/>
                <w:szCs w:val="21"/>
                <w:lang w:eastAsia="ja-JP"/>
              </w:rPr>
              <w:t>千円</w:t>
            </w:r>
          </w:p>
        </w:tc>
      </w:tr>
      <w:tr w:rsidR="00FF7AA2" w:rsidRPr="000050A6" w14:paraId="566E5149" w14:textId="77777777" w:rsidTr="0026273E">
        <w:trPr>
          <w:trHeight w:hRule="exact" w:val="579"/>
        </w:trPr>
        <w:tc>
          <w:tcPr>
            <w:tcW w:w="4667" w:type="dxa"/>
            <w:tcBorders>
              <w:top w:val="single" w:sz="5" w:space="0" w:color="000000"/>
              <w:left w:val="single" w:sz="5" w:space="0" w:color="000000"/>
              <w:bottom w:val="single" w:sz="5" w:space="0" w:color="000000"/>
              <w:right w:val="single" w:sz="5" w:space="0" w:color="000000"/>
            </w:tcBorders>
            <w:vAlign w:val="center"/>
          </w:tcPr>
          <w:p w14:paraId="63E7A5A9" w14:textId="77777777" w:rsidR="006C3B53" w:rsidRPr="000050A6" w:rsidRDefault="00711706" w:rsidP="006C7B93">
            <w:pPr>
              <w:pStyle w:val="TableParagraph"/>
              <w:spacing w:before="10"/>
              <w:ind w:left="99"/>
              <w:rPr>
                <w:rFonts w:ascii="ＭＳ Ｐゴシック" w:eastAsia="ＭＳ Ｐゴシック" w:hAnsi="ＭＳ Ｐゴシック" w:cs="MS UI Gothic"/>
                <w:sz w:val="21"/>
                <w:szCs w:val="21"/>
                <w:lang w:eastAsia="ja-JP"/>
              </w:rPr>
            </w:pPr>
            <w:r w:rsidRPr="000050A6">
              <w:rPr>
                <w:rFonts w:ascii="ＭＳ Ｐゴシック" w:eastAsia="ＭＳ Ｐゴシック" w:hAnsi="ＭＳ Ｐゴシック" w:cs="MS UI Gothic"/>
                <w:spacing w:val="-3"/>
                <w:sz w:val="21"/>
                <w:szCs w:val="21"/>
                <w:lang w:eastAsia="ja-JP"/>
              </w:rPr>
              <w:t>財務書</w:t>
            </w:r>
            <w:r w:rsidRPr="000050A6">
              <w:rPr>
                <w:rFonts w:ascii="ＭＳ Ｐゴシック" w:eastAsia="ＭＳ Ｐゴシック" w:hAnsi="ＭＳ Ｐゴシック" w:cs="MS UI Gothic"/>
                <w:spacing w:val="-2"/>
                <w:sz w:val="21"/>
                <w:szCs w:val="21"/>
                <w:lang w:eastAsia="ja-JP"/>
              </w:rPr>
              <w:t>類の</w:t>
            </w:r>
            <w:r w:rsidRPr="000050A6">
              <w:rPr>
                <w:rFonts w:ascii="ＭＳ Ｐゴシック" w:eastAsia="ＭＳ Ｐゴシック" w:hAnsi="ＭＳ Ｐゴシック" w:cs="MS UI Gothic"/>
                <w:spacing w:val="-3"/>
                <w:sz w:val="21"/>
                <w:szCs w:val="21"/>
                <w:lang w:eastAsia="ja-JP"/>
              </w:rPr>
              <w:t>対象</w:t>
            </w:r>
            <w:r w:rsidRPr="000050A6">
              <w:rPr>
                <w:rFonts w:ascii="ＭＳ Ｐゴシック" w:eastAsia="ＭＳ Ｐゴシック" w:hAnsi="ＭＳ Ｐゴシック" w:cs="MS UI Gothic"/>
                <w:spacing w:val="-2"/>
                <w:sz w:val="21"/>
                <w:szCs w:val="21"/>
                <w:lang w:eastAsia="ja-JP"/>
              </w:rPr>
              <w:t>となる会計の</w:t>
            </w:r>
            <w:r w:rsidRPr="000050A6">
              <w:rPr>
                <w:rFonts w:ascii="ＭＳ Ｐゴシック" w:eastAsia="ＭＳ Ｐゴシック" w:hAnsi="ＭＳ Ｐゴシック" w:cs="MS UI Gothic"/>
                <w:spacing w:val="-3"/>
                <w:sz w:val="21"/>
                <w:szCs w:val="21"/>
                <w:lang w:eastAsia="ja-JP"/>
              </w:rPr>
              <w:t>範囲</w:t>
            </w:r>
            <w:r w:rsidRPr="000050A6">
              <w:rPr>
                <w:rFonts w:ascii="ＭＳ Ｐゴシック" w:eastAsia="ＭＳ Ｐゴシック" w:hAnsi="ＭＳ Ｐゴシック" w:cs="MS UI Gothic"/>
                <w:spacing w:val="-2"/>
                <w:sz w:val="21"/>
                <w:szCs w:val="21"/>
                <w:lang w:eastAsia="ja-JP"/>
              </w:rPr>
              <w:t>の相</w:t>
            </w:r>
            <w:r w:rsidRPr="000050A6">
              <w:rPr>
                <w:rFonts w:ascii="ＭＳ Ｐゴシック" w:eastAsia="ＭＳ Ｐゴシック" w:hAnsi="ＭＳ Ｐゴシック" w:cs="MS UI Gothic"/>
                <w:spacing w:val="-3"/>
                <w:sz w:val="21"/>
                <w:szCs w:val="21"/>
                <w:lang w:eastAsia="ja-JP"/>
              </w:rPr>
              <w:t>違</w:t>
            </w:r>
            <w:r w:rsidRPr="000050A6">
              <w:rPr>
                <w:rFonts w:ascii="ＭＳ Ｐゴシック" w:eastAsia="ＭＳ Ｐゴシック" w:hAnsi="ＭＳ Ｐゴシック" w:cs="MS UI Gothic"/>
                <w:spacing w:val="-2"/>
                <w:sz w:val="21"/>
                <w:szCs w:val="21"/>
                <w:lang w:eastAsia="ja-JP"/>
              </w:rPr>
              <w:t>に伴う</w:t>
            </w:r>
            <w:r w:rsidRPr="000050A6">
              <w:rPr>
                <w:rFonts w:ascii="ＭＳ Ｐゴシック" w:eastAsia="ＭＳ Ｐゴシック" w:hAnsi="ＭＳ Ｐゴシック" w:cs="MS UI Gothic"/>
                <w:spacing w:val="-3"/>
                <w:sz w:val="21"/>
                <w:szCs w:val="21"/>
                <w:lang w:eastAsia="ja-JP"/>
              </w:rPr>
              <w:t>差額</w:t>
            </w:r>
          </w:p>
        </w:tc>
        <w:tc>
          <w:tcPr>
            <w:tcW w:w="1702" w:type="dxa"/>
            <w:tcBorders>
              <w:top w:val="single" w:sz="5" w:space="0" w:color="000000"/>
              <w:left w:val="single" w:sz="5" w:space="0" w:color="000000"/>
              <w:bottom w:val="single" w:sz="5" w:space="0" w:color="000000"/>
              <w:right w:val="single" w:sz="5" w:space="0" w:color="000000"/>
            </w:tcBorders>
            <w:vAlign w:val="center"/>
          </w:tcPr>
          <w:p w14:paraId="48CB2B0C" w14:textId="5C1BCE3E" w:rsidR="006C3B53" w:rsidRPr="000050A6" w:rsidRDefault="00DC0E89" w:rsidP="00BA21BD">
            <w:pPr>
              <w:pStyle w:val="TableParagraph"/>
              <w:tabs>
                <w:tab w:val="left" w:pos="958"/>
              </w:tabs>
              <w:spacing w:before="10"/>
              <w:ind w:left="116"/>
              <w:jc w:val="center"/>
              <w:rPr>
                <w:rFonts w:ascii="ＭＳ Ｐゴシック" w:eastAsia="ＭＳ Ｐゴシック" w:hAnsi="ＭＳ Ｐゴシック" w:cs="MS UI Gothic"/>
                <w:sz w:val="21"/>
                <w:szCs w:val="21"/>
              </w:rPr>
            </w:pPr>
            <w:r w:rsidRPr="000050A6">
              <w:rPr>
                <w:rFonts w:ascii="ＭＳ Ｐゴシック" w:eastAsia="ＭＳ Ｐゴシック" w:hAnsi="ＭＳ Ｐゴシック" w:cs="MS UI Gothic" w:hint="eastAsia"/>
                <w:sz w:val="21"/>
                <w:szCs w:val="21"/>
                <w:lang w:eastAsia="ja-JP"/>
              </w:rPr>
              <w:t>－</w:t>
            </w:r>
          </w:p>
        </w:tc>
        <w:tc>
          <w:tcPr>
            <w:tcW w:w="1702" w:type="dxa"/>
            <w:tcBorders>
              <w:top w:val="single" w:sz="5" w:space="0" w:color="000000"/>
              <w:left w:val="single" w:sz="5" w:space="0" w:color="000000"/>
              <w:bottom w:val="single" w:sz="5" w:space="0" w:color="000000"/>
              <w:right w:val="single" w:sz="5" w:space="0" w:color="000000"/>
            </w:tcBorders>
            <w:vAlign w:val="center"/>
          </w:tcPr>
          <w:p w14:paraId="353F3F5B" w14:textId="4665B396" w:rsidR="006C3B53" w:rsidRPr="000050A6" w:rsidRDefault="00DC0E89" w:rsidP="00BA21BD">
            <w:pPr>
              <w:pStyle w:val="TableParagraph"/>
              <w:tabs>
                <w:tab w:val="left" w:pos="959"/>
              </w:tabs>
              <w:spacing w:before="10"/>
              <w:ind w:left="116"/>
              <w:jc w:val="center"/>
              <w:rPr>
                <w:rFonts w:ascii="ＭＳ Ｐゴシック" w:eastAsia="ＭＳ Ｐゴシック" w:hAnsi="ＭＳ Ｐゴシック" w:cs="MS UI Gothic"/>
                <w:sz w:val="21"/>
                <w:szCs w:val="21"/>
              </w:rPr>
            </w:pPr>
            <w:r w:rsidRPr="000050A6">
              <w:rPr>
                <w:rFonts w:ascii="ＭＳ Ｐゴシック" w:eastAsia="ＭＳ Ｐゴシック" w:hAnsi="ＭＳ Ｐゴシック" w:cs="MS UI Gothic" w:hint="eastAsia"/>
                <w:sz w:val="21"/>
                <w:szCs w:val="21"/>
                <w:lang w:eastAsia="ja-JP"/>
              </w:rPr>
              <w:t>－</w:t>
            </w:r>
          </w:p>
        </w:tc>
      </w:tr>
      <w:tr w:rsidR="00961CED" w:rsidRPr="000050A6" w14:paraId="0C421685" w14:textId="77777777" w:rsidTr="0026273E">
        <w:trPr>
          <w:trHeight w:hRule="exact" w:val="370"/>
        </w:trPr>
        <w:tc>
          <w:tcPr>
            <w:tcW w:w="4667" w:type="dxa"/>
            <w:tcBorders>
              <w:top w:val="single" w:sz="5" w:space="0" w:color="000000"/>
              <w:left w:val="single" w:sz="5" w:space="0" w:color="000000"/>
              <w:bottom w:val="single" w:sz="5" w:space="0" w:color="000000"/>
              <w:right w:val="single" w:sz="5" w:space="0" w:color="000000"/>
            </w:tcBorders>
            <w:vAlign w:val="center"/>
          </w:tcPr>
          <w:p w14:paraId="61314572" w14:textId="77777777" w:rsidR="00961CED" w:rsidRPr="000050A6" w:rsidRDefault="00961CED" w:rsidP="00961CED">
            <w:pPr>
              <w:pStyle w:val="TableParagraph"/>
              <w:spacing w:before="10"/>
              <w:ind w:left="99"/>
              <w:rPr>
                <w:rFonts w:ascii="ＭＳ Ｐゴシック" w:eastAsia="ＭＳ Ｐゴシック" w:hAnsi="ＭＳ Ｐゴシック" w:cs="MS UI Gothic"/>
                <w:sz w:val="21"/>
                <w:szCs w:val="21"/>
              </w:rPr>
            </w:pPr>
            <w:proofErr w:type="spellStart"/>
            <w:r w:rsidRPr="000050A6">
              <w:rPr>
                <w:rFonts w:ascii="ＭＳ Ｐゴシック" w:eastAsia="ＭＳ Ｐゴシック" w:hAnsi="ＭＳ Ｐゴシック" w:cs="MS UI Gothic"/>
                <w:spacing w:val="-1"/>
                <w:sz w:val="21"/>
                <w:szCs w:val="21"/>
              </w:rPr>
              <w:t>資金収支計算書</w:t>
            </w:r>
            <w:proofErr w:type="spellEnd"/>
          </w:p>
        </w:tc>
        <w:tc>
          <w:tcPr>
            <w:tcW w:w="1702" w:type="dxa"/>
            <w:tcBorders>
              <w:top w:val="single" w:sz="5" w:space="0" w:color="000000"/>
              <w:left w:val="single" w:sz="5" w:space="0" w:color="000000"/>
              <w:bottom w:val="single" w:sz="5" w:space="0" w:color="000000"/>
              <w:right w:val="single" w:sz="5" w:space="0" w:color="000000"/>
            </w:tcBorders>
            <w:vAlign w:val="center"/>
          </w:tcPr>
          <w:p w14:paraId="3A41FDC8" w14:textId="5975D05B" w:rsidR="00961CED" w:rsidRPr="000050A6" w:rsidRDefault="00961CED" w:rsidP="00961CED">
            <w:pPr>
              <w:pStyle w:val="TableParagraph"/>
              <w:tabs>
                <w:tab w:val="left" w:pos="958"/>
              </w:tabs>
              <w:spacing w:before="10"/>
              <w:ind w:left="116" w:firstLineChars="50" w:firstLine="105"/>
              <w:rPr>
                <w:rFonts w:ascii="ＭＳ Ｐゴシック" w:eastAsia="ＭＳ Ｐゴシック" w:hAnsi="ＭＳ Ｐゴシック" w:cs="MS UI Gothic"/>
                <w:sz w:val="21"/>
                <w:szCs w:val="21"/>
              </w:rPr>
            </w:pPr>
            <w:r w:rsidRPr="000050A6">
              <w:rPr>
                <w:rFonts w:ascii="ＭＳ Ｐゴシック" w:eastAsia="ＭＳ Ｐゴシック" w:hAnsi="ＭＳ Ｐゴシック" w:cs="MS UI Gothic"/>
                <w:sz w:val="21"/>
                <w:szCs w:val="21"/>
              </w:rPr>
              <w:t>11,608,790</w:t>
            </w:r>
            <w:r w:rsidRPr="000050A6">
              <w:rPr>
                <w:rFonts w:ascii="ＭＳ Ｐゴシック" w:eastAsia="ＭＳ Ｐゴシック" w:hAnsi="ＭＳ Ｐゴシック" w:cs="MS UI Gothic" w:hint="eastAsia"/>
                <w:sz w:val="21"/>
                <w:szCs w:val="21"/>
                <w:lang w:eastAsia="ja-JP"/>
              </w:rPr>
              <w:t>千円</w:t>
            </w:r>
          </w:p>
        </w:tc>
        <w:tc>
          <w:tcPr>
            <w:tcW w:w="1702" w:type="dxa"/>
            <w:tcBorders>
              <w:top w:val="single" w:sz="5" w:space="0" w:color="000000"/>
              <w:left w:val="single" w:sz="5" w:space="0" w:color="000000"/>
              <w:bottom w:val="single" w:sz="5" w:space="0" w:color="000000"/>
              <w:right w:val="single" w:sz="5" w:space="0" w:color="000000"/>
            </w:tcBorders>
            <w:vAlign w:val="center"/>
          </w:tcPr>
          <w:p w14:paraId="10B1B38E" w14:textId="493E3120" w:rsidR="00961CED" w:rsidRPr="000050A6" w:rsidRDefault="00961CED" w:rsidP="00961CED">
            <w:pPr>
              <w:pStyle w:val="TableParagraph"/>
              <w:tabs>
                <w:tab w:val="left" w:pos="959"/>
              </w:tabs>
              <w:spacing w:before="10"/>
              <w:ind w:left="116" w:firstLineChars="50" w:firstLine="105"/>
              <w:rPr>
                <w:rFonts w:ascii="ＭＳ Ｐゴシック" w:eastAsia="ＭＳ Ｐゴシック" w:hAnsi="ＭＳ Ｐゴシック" w:cs="MS UI Gothic"/>
                <w:sz w:val="21"/>
                <w:szCs w:val="21"/>
              </w:rPr>
            </w:pPr>
            <w:r w:rsidRPr="000050A6">
              <w:rPr>
                <w:rFonts w:ascii="ＭＳ Ｐゴシック" w:eastAsia="ＭＳ Ｐゴシック" w:hAnsi="ＭＳ Ｐゴシック" w:cs="MS UI Gothic"/>
                <w:sz w:val="21"/>
                <w:szCs w:val="21"/>
              </w:rPr>
              <w:t>11,859,524</w:t>
            </w:r>
            <w:r w:rsidRPr="000050A6">
              <w:rPr>
                <w:rFonts w:ascii="ＭＳ Ｐゴシック" w:eastAsia="ＭＳ Ｐゴシック" w:hAnsi="ＭＳ Ｐゴシック" w:cs="MS UI Gothic" w:hint="eastAsia"/>
                <w:sz w:val="21"/>
                <w:szCs w:val="21"/>
                <w:lang w:eastAsia="ja-JP"/>
              </w:rPr>
              <w:t>千円</w:t>
            </w:r>
          </w:p>
        </w:tc>
      </w:tr>
    </w:tbl>
    <w:p w14:paraId="0CD1B32F" w14:textId="77777777" w:rsidR="009976CC" w:rsidRPr="000050A6" w:rsidRDefault="009976CC" w:rsidP="006C7B93">
      <w:pPr>
        <w:pStyle w:val="a3"/>
        <w:spacing w:before="4"/>
        <w:ind w:left="729" w:right="110" w:firstLine="213"/>
        <w:rPr>
          <w:rFonts w:ascii="ＭＳ Ｐゴシック" w:eastAsia="ＭＳ Ｐゴシック" w:hAnsi="ＭＳ Ｐゴシック"/>
          <w:spacing w:val="-3"/>
          <w:lang w:eastAsia="ja-JP"/>
        </w:rPr>
      </w:pPr>
      <w:r w:rsidRPr="000050A6">
        <w:rPr>
          <w:rFonts w:ascii="ＭＳ Ｐゴシック" w:eastAsia="ＭＳ Ｐゴシック" w:hAnsi="ＭＳ Ｐゴシック" w:hint="eastAsia"/>
          <w:spacing w:val="-3"/>
          <w:lang w:eastAsia="ja-JP"/>
        </w:rPr>
        <w:t>上表中「歳入歳出決算書」の「収入（歳入）」の金額は、前年度からの「繰越金」を含んでおりません。</w:t>
      </w:r>
    </w:p>
    <w:p w14:paraId="250B667A" w14:textId="63D3CB8B" w:rsidR="009976CC" w:rsidRPr="000050A6" w:rsidRDefault="009976CC" w:rsidP="006C7B93">
      <w:pPr>
        <w:pStyle w:val="a3"/>
        <w:spacing w:before="4"/>
        <w:ind w:left="729" w:right="110" w:firstLine="213"/>
        <w:rPr>
          <w:rFonts w:ascii="ＭＳ Ｐゴシック" w:eastAsia="ＭＳ Ｐゴシック" w:hAnsi="ＭＳ Ｐゴシック"/>
          <w:spacing w:val="-3"/>
          <w:sz w:val="12"/>
          <w:szCs w:val="12"/>
          <w:lang w:eastAsia="ja-JP"/>
        </w:rPr>
      </w:pPr>
    </w:p>
    <w:p w14:paraId="03BC2031" w14:textId="77777777" w:rsidR="00A71753" w:rsidRPr="000050A6" w:rsidRDefault="00A71753" w:rsidP="004B5C5D">
      <w:pPr>
        <w:pStyle w:val="a3"/>
        <w:tabs>
          <w:tab w:val="left" w:pos="966"/>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③</w:t>
      </w:r>
      <w:r w:rsidRPr="000050A6">
        <w:rPr>
          <w:rFonts w:ascii="ＭＳ Ｐゴシック" w:eastAsia="ＭＳ Ｐゴシック" w:hAnsi="ＭＳ Ｐゴシック"/>
          <w:lang w:eastAsia="ja-JP"/>
        </w:rPr>
        <w:tab/>
        <w:t>資金収支計算書の業務活動収支と純資産変動計算書の本年度差額の内訳</w:t>
      </w:r>
    </w:p>
    <w:p w14:paraId="1AAF206D" w14:textId="73A40FF8" w:rsidR="00A71753" w:rsidRPr="000050A6" w:rsidRDefault="00A71753" w:rsidP="00BA21BD">
      <w:pPr>
        <w:tabs>
          <w:tab w:val="left" w:pos="947"/>
        </w:tabs>
        <w:spacing w:before="85" w:line="276" w:lineRule="auto"/>
        <w:ind w:leftChars="100" w:left="220" w:right="1966" w:firstLineChars="400" w:firstLine="832"/>
        <w:rPr>
          <w:rFonts w:ascii="ＭＳ Ｐゴシック" w:eastAsia="ＭＳ Ｐゴシック" w:hAnsi="ＭＳ Ｐゴシック" w:cs="MS UI Gothic"/>
          <w:spacing w:val="-2"/>
          <w:sz w:val="21"/>
          <w:szCs w:val="21"/>
          <w:u w:val="single" w:color="000000"/>
          <w:lang w:eastAsia="ja-JP"/>
        </w:rPr>
      </w:pPr>
      <w:r w:rsidRPr="000050A6">
        <w:rPr>
          <w:rFonts w:ascii="ＭＳ Ｐゴシック" w:eastAsia="ＭＳ Ｐゴシック" w:hAnsi="ＭＳ Ｐゴシック" w:cs="MS UI Gothic"/>
          <w:spacing w:val="-2"/>
          <w:sz w:val="21"/>
          <w:szCs w:val="21"/>
          <w:u w:val="single" w:color="000000"/>
          <w:lang w:eastAsia="ja-JP"/>
        </w:rPr>
        <w:t>資金収支計算書</w:t>
      </w:r>
    </w:p>
    <w:p w14:paraId="780583E4" w14:textId="77777777" w:rsidR="00301B34" w:rsidRPr="000050A6" w:rsidRDefault="00301B34" w:rsidP="00BA21BD">
      <w:pPr>
        <w:tabs>
          <w:tab w:val="left" w:pos="947"/>
        </w:tabs>
        <w:spacing w:before="85" w:line="276" w:lineRule="auto"/>
        <w:ind w:leftChars="100" w:left="220" w:right="1966" w:firstLineChars="400" w:firstLine="840"/>
        <w:rPr>
          <w:rFonts w:ascii="ＭＳ Ｐゴシック" w:eastAsia="ＭＳ Ｐゴシック" w:hAnsi="ＭＳ Ｐゴシック" w:cs="MS UI Gothic"/>
          <w:sz w:val="21"/>
          <w:szCs w:val="21"/>
          <w:lang w:eastAsia="ja-JP"/>
        </w:rPr>
      </w:pPr>
    </w:p>
    <w:tbl>
      <w:tblPr>
        <w:tblStyle w:val="aa"/>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985"/>
      </w:tblGrid>
      <w:tr w:rsidR="00FF7AA2" w:rsidRPr="000050A6" w14:paraId="59EFEE38" w14:textId="77777777" w:rsidTr="006E6AF4">
        <w:tc>
          <w:tcPr>
            <w:tcW w:w="3827" w:type="dxa"/>
            <w:tcBorders>
              <w:bottom w:val="single" w:sz="4" w:space="0" w:color="auto"/>
            </w:tcBorders>
          </w:tcPr>
          <w:p w14:paraId="6264D006" w14:textId="615C042F" w:rsidR="00A71753" w:rsidRPr="000050A6" w:rsidRDefault="00A71753" w:rsidP="00422CD2">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lastRenderedPageBreak/>
              <w:t>業務活動収支</w:t>
            </w:r>
          </w:p>
        </w:tc>
        <w:tc>
          <w:tcPr>
            <w:tcW w:w="1985" w:type="dxa"/>
            <w:tcBorders>
              <w:bottom w:val="single" w:sz="4" w:space="0" w:color="auto"/>
            </w:tcBorders>
          </w:tcPr>
          <w:p w14:paraId="5862FFF1" w14:textId="6862BDB2" w:rsidR="00A71753" w:rsidRPr="000050A6" w:rsidRDefault="004A070F"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1</w:t>
            </w:r>
            <w:r w:rsidRPr="000050A6">
              <w:rPr>
                <w:rFonts w:ascii="ＭＳ Ｐゴシック" w:eastAsia="ＭＳ Ｐゴシック" w:hAnsi="ＭＳ Ｐゴシック"/>
                <w:lang w:eastAsia="ja-JP"/>
              </w:rPr>
              <w:t>,</w:t>
            </w:r>
            <w:r w:rsidR="006E6AF4" w:rsidRPr="000050A6">
              <w:rPr>
                <w:rFonts w:ascii="ＭＳ Ｐゴシック" w:eastAsia="ＭＳ Ｐゴシック" w:hAnsi="ＭＳ Ｐゴシック"/>
                <w:lang w:eastAsia="ja-JP"/>
              </w:rPr>
              <w:t>266,062</w:t>
            </w:r>
            <w:r w:rsidR="007C71DB" w:rsidRPr="000050A6">
              <w:rPr>
                <w:rFonts w:ascii="ＭＳ Ｐゴシック" w:eastAsia="ＭＳ Ｐゴシック" w:hAnsi="ＭＳ Ｐゴシック" w:hint="eastAsia"/>
                <w:lang w:eastAsia="ja-JP"/>
              </w:rPr>
              <w:t>千円</w:t>
            </w:r>
          </w:p>
        </w:tc>
      </w:tr>
      <w:tr w:rsidR="00FF7AA2" w:rsidRPr="000050A6" w14:paraId="15A1FFC3" w14:textId="77777777" w:rsidTr="006E6AF4">
        <w:tc>
          <w:tcPr>
            <w:tcW w:w="3827" w:type="dxa"/>
            <w:tcBorders>
              <w:top w:val="single" w:sz="4" w:space="0" w:color="auto"/>
            </w:tcBorders>
          </w:tcPr>
          <w:p w14:paraId="6492B382" w14:textId="637F2A4B" w:rsidR="00A71753" w:rsidRPr="000050A6" w:rsidRDefault="00A71753" w:rsidP="00422CD2">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cs="MS UI Gothic" w:hint="eastAsia"/>
                <w:lang w:eastAsia="ja-JP"/>
              </w:rPr>
              <w:t>投資活動収入の国県等補助金収入</w:t>
            </w:r>
          </w:p>
        </w:tc>
        <w:tc>
          <w:tcPr>
            <w:tcW w:w="1985" w:type="dxa"/>
            <w:tcBorders>
              <w:top w:val="single" w:sz="4" w:space="0" w:color="auto"/>
            </w:tcBorders>
          </w:tcPr>
          <w:p w14:paraId="01A310EE" w14:textId="0C054C85" w:rsidR="00A71753" w:rsidRPr="000050A6" w:rsidRDefault="00AC3B83"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1</w:t>
            </w:r>
            <w:r w:rsidR="006E6AF4" w:rsidRPr="000050A6">
              <w:rPr>
                <w:rFonts w:ascii="ＭＳ Ｐゴシック" w:eastAsia="ＭＳ Ｐゴシック" w:hAnsi="ＭＳ Ｐゴシック"/>
                <w:lang w:eastAsia="ja-JP"/>
              </w:rPr>
              <w:t>58,289</w:t>
            </w:r>
            <w:r w:rsidR="007C71DB" w:rsidRPr="000050A6">
              <w:rPr>
                <w:rFonts w:ascii="ＭＳ Ｐゴシック" w:eastAsia="ＭＳ Ｐゴシック" w:hAnsi="ＭＳ Ｐゴシック" w:hint="eastAsia"/>
                <w:lang w:eastAsia="ja-JP"/>
              </w:rPr>
              <w:t>千円</w:t>
            </w:r>
          </w:p>
        </w:tc>
      </w:tr>
      <w:tr w:rsidR="00FF7AA2" w:rsidRPr="000050A6" w14:paraId="21113519" w14:textId="77777777" w:rsidTr="006E6AF4">
        <w:tc>
          <w:tcPr>
            <w:tcW w:w="3827" w:type="dxa"/>
          </w:tcPr>
          <w:p w14:paraId="6D3D2670" w14:textId="46D88FF6" w:rsidR="00A71753" w:rsidRPr="000050A6" w:rsidRDefault="00A71753" w:rsidP="00422CD2">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cs="MS UI Gothic" w:hint="eastAsia"/>
                <w:lang w:eastAsia="ja-JP"/>
              </w:rPr>
              <w:t>減価償却費</w:t>
            </w:r>
          </w:p>
        </w:tc>
        <w:tc>
          <w:tcPr>
            <w:tcW w:w="1985" w:type="dxa"/>
          </w:tcPr>
          <w:p w14:paraId="085041BE" w14:textId="64EC30E9" w:rsidR="00A71753" w:rsidRPr="000050A6" w:rsidRDefault="007C71DB"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6E6AF4" w:rsidRPr="000050A6">
              <w:rPr>
                <w:rFonts w:ascii="ＭＳ Ｐゴシック" w:eastAsia="ＭＳ Ｐゴシック" w:hAnsi="ＭＳ Ｐゴシック" w:hint="eastAsia"/>
                <w:lang w:eastAsia="ja-JP"/>
              </w:rPr>
              <w:t xml:space="preserve"> </w:t>
            </w:r>
            <w:r w:rsidR="0052381B" w:rsidRPr="000050A6">
              <w:rPr>
                <w:rFonts w:ascii="ＭＳ Ｐゴシック" w:eastAsia="ＭＳ Ｐゴシック" w:hAnsi="ＭＳ Ｐゴシック" w:hint="eastAsia"/>
                <w:lang w:eastAsia="ja-JP"/>
              </w:rPr>
              <w:t>2,</w:t>
            </w:r>
            <w:r w:rsidR="006E6AF4" w:rsidRPr="000050A6">
              <w:rPr>
                <w:rFonts w:ascii="ＭＳ Ｐゴシック" w:eastAsia="ＭＳ Ｐゴシック" w:hAnsi="ＭＳ Ｐゴシック"/>
                <w:lang w:eastAsia="ja-JP"/>
              </w:rPr>
              <w:t>340,484</w:t>
            </w:r>
            <w:r w:rsidRPr="000050A6">
              <w:rPr>
                <w:rFonts w:ascii="ＭＳ Ｐゴシック" w:eastAsia="ＭＳ Ｐゴシック" w:hAnsi="ＭＳ Ｐゴシック" w:hint="eastAsia"/>
                <w:lang w:eastAsia="ja-JP"/>
              </w:rPr>
              <w:t>千円</w:t>
            </w:r>
          </w:p>
        </w:tc>
      </w:tr>
      <w:tr w:rsidR="00FF7AA2" w:rsidRPr="000050A6" w14:paraId="2E374145" w14:textId="77777777" w:rsidTr="006E6AF4">
        <w:tc>
          <w:tcPr>
            <w:tcW w:w="3827" w:type="dxa"/>
          </w:tcPr>
          <w:p w14:paraId="7B9B3B33" w14:textId="125EDA27" w:rsidR="0052381B" w:rsidRPr="000050A6" w:rsidRDefault="0052381B" w:rsidP="00422CD2">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資産除売却損</w:t>
            </w:r>
          </w:p>
        </w:tc>
        <w:tc>
          <w:tcPr>
            <w:tcW w:w="1985" w:type="dxa"/>
          </w:tcPr>
          <w:p w14:paraId="0D3B123C" w14:textId="24244CC6" w:rsidR="0052381B" w:rsidRPr="000050A6" w:rsidRDefault="004A070F"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6E6AF4" w:rsidRPr="000050A6">
              <w:rPr>
                <w:rFonts w:ascii="ＭＳ Ｐゴシック" w:eastAsia="ＭＳ Ｐゴシック" w:hAnsi="ＭＳ Ｐゴシック" w:hint="eastAsia"/>
                <w:lang w:eastAsia="ja-JP"/>
              </w:rPr>
              <w:t>3</w:t>
            </w:r>
            <w:r w:rsidR="006E6AF4" w:rsidRPr="000050A6">
              <w:rPr>
                <w:rFonts w:ascii="ＭＳ Ｐゴシック" w:eastAsia="ＭＳ Ｐゴシック" w:hAnsi="ＭＳ Ｐゴシック"/>
                <w:lang w:eastAsia="ja-JP"/>
              </w:rPr>
              <w:t>2,384</w:t>
            </w:r>
            <w:r w:rsidR="0052381B" w:rsidRPr="000050A6">
              <w:rPr>
                <w:rFonts w:ascii="ＭＳ Ｐゴシック" w:eastAsia="ＭＳ Ｐゴシック" w:hAnsi="ＭＳ Ｐゴシック" w:hint="eastAsia"/>
                <w:lang w:eastAsia="ja-JP"/>
              </w:rPr>
              <w:t>千円</w:t>
            </w:r>
          </w:p>
        </w:tc>
      </w:tr>
      <w:tr w:rsidR="00FF7AA2" w:rsidRPr="000050A6" w14:paraId="559A3DCC" w14:textId="77777777" w:rsidTr="006E6AF4">
        <w:tc>
          <w:tcPr>
            <w:tcW w:w="3827" w:type="dxa"/>
          </w:tcPr>
          <w:p w14:paraId="31F27A7A" w14:textId="3A3E1D19" w:rsidR="0052381B" w:rsidRPr="000050A6" w:rsidRDefault="0052381B" w:rsidP="00422CD2">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資産売却益</w:t>
            </w:r>
          </w:p>
        </w:tc>
        <w:tc>
          <w:tcPr>
            <w:tcW w:w="1985" w:type="dxa"/>
          </w:tcPr>
          <w:p w14:paraId="3E517249" w14:textId="522AB669" w:rsidR="0052381B" w:rsidRPr="000050A6" w:rsidRDefault="006E6AF4"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9</w:t>
            </w:r>
            <w:r w:rsidRPr="000050A6">
              <w:rPr>
                <w:rFonts w:ascii="ＭＳ Ｐゴシック" w:eastAsia="ＭＳ Ｐゴシック" w:hAnsi="ＭＳ Ｐゴシック"/>
                <w:lang w:eastAsia="ja-JP"/>
              </w:rPr>
              <w:t>24</w:t>
            </w:r>
            <w:r w:rsidR="0052381B" w:rsidRPr="000050A6">
              <w:rPr>
                <w:rFonts w:ascii="ＭＳ Ｐゴシック" w:eastAsia="ＭＳ Ｐゴシック" w:hAnsi="ＭＳ Ｐゴシック" w:hint="eastAsia"/>
                <w:lang w:eastAsia="ja-JP"/>
              </w:rPr>
              <w:t>千円</w:t>
            </w:r>
          </w:p>
        </w:tc>
      </w:tr>
      <w:tr w:rsidR="00FF7AA2" w:rsidRPr="000050A6" w14:paraId="797259D7" w14:textId="77777777" w:rsidTr="006E6AF4">
        <w:tc>
          <w:tcPr>
            <w:tcW w:w="3827" w:type="dxa"/>
          </w:tcPr>
          <w:p w14:paraId="131DCA40" w14:textId="26C068CF" w:rsidR="0052381B" w:rsidRPr="000050A6" w:rsidRDefault="0052381B" w:rsidP="007B1F01">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cs="MS UI Gothic" w:hint="eastAsia"/>
                <w:lang w:eastAsia="ja-JP"/>
              </w:rPr>
              <w:t>未収債権等の増減（△は減少）</w:t>
            </w:r>
          </w:p>
        </w:tc>
        <w:tc>
          <w:tcPr>
            <w:tcW w:w="1985" w:type="dxa"/>
          </w:tcPr>
          <w:p w14:paraId="78E4B7F6" w14:textId="53EB5EE1" w:rsidR="0052381B" w:rsidRPr="000050A6" w:rsidRDefault="006E6AF4" w:rsidP="007B1F01">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△1</w:t>
            </w:r>
            <w:r w:rsidRPr="000050A6">
              <w:rPr>
                <w:rFonts w:ascii="ＭＳ Ｐゴシック" w:eastAsia="ＭＳ Ｐゴシック" w:hAnsi="ＭＳ Ｐゴシック"/>
                <w:lang w:eastAsia="ja-JP"/>
              </w:rPr>
              <w:t>0,077</w:t>
            </w:r>
            <w:r w:rsidR="0052381B" w:rsidRPr="000050A6">
              <w:rPr>
                <w:rFonts w:ascii="ＭＳ Ｐゴシック" w:eastAsia="ＭＳ Ｐゴシック" w:hAnsi="ＭＳ Ｐゴシック" w:hint="eastAsia"/>
                <w:lang w:eastAsia="ja-JP"/>
              </w:rPr>
              <w:t>千円</w:t>
            </w:r>
          </w:p>
        </w:tc>
      </w:tr>
      <w:tr w:rsidR="00FF7AA2" w:rsidRPr="000050A6" w14:paraId="17D8F8B1" w14:textId="77777777" w:rsidTr="006E6AF4">
        <w:tc>
          <w:tcPr>
            <w:tcW w:w="3827" w:type="dxa"/>
          </w:tcPr>
          <w:p w14:paraId="7E44DBAC" w14:textId="36C0400E" w:rsidR="0052381B" w:rsidRPr="000050A6" w:rsidRDefault="0052381B" w:rsidP="007B1F01">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退職手当引当金の増減（△は増加）</w:t>
            </w:r>
          </w:p>
        </w:tc>
        <w:tc>
          <w:tcPr>
            <w:tcW w:w="1985" w:type="dxa"/>
          </w:tcPr>
          <w:p w14:paraId="32AC522B" w14:textId="0BAC0405" w:rsidR="0052381B" w:rsidRPr="000050A6" w:rsidRDefault="006E6AF4" w:rsidP="007B1F01">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6</w:t>
            </w:r>
            <w:r w:rsidRPr="000050A6">
              <w:rPr>
                <w:rFonts w:ascii="ＭＳ Ｐゴシック" w:eastAsia="ＭＳ Ｐゴシック" w:hAnsi="ＭＳ Ｐゴシック"/>
                <w:lang w:eastAsia="ja-JP"/>
              </w:rPr>
              <w:t>0,784</w:t>
            </w:r>
            <w:r w:rsidR="0052381B" w:rsidRPr="000050A6">
              <w:rPr>
                <w:rFonts w:ascii="ＭＳ Ｐゴシック" w:eastAsia="ＭＳ Ｐゴシック" w:hAnsi="ＭＳ Ｐゴシック" w:hint="eastAsia"/>
                <w:lang w:eastAsia="ja-JP"/>
              </w:rPr>
              <w:t>千円</w:t>
            </w:r>
          </w:p>
        </w:tc>
      </w:tr>
      <w:tr w:rsidR="00FF7AA2" w:rsidRPr="000050A6" w14:paraId="6838DB79" w14:textId="77777777" w:rsidTr="006E6AF4">
        <w:tc>
          <w:tcPr>
            <w:tcW w:w="3827" w:type="dxa"/>
          </w:tcPr>
          <w:p w14:paraId="544AA734" w14:textId="18163DD9" w:rsidR="0052381B" w:rsidRPr="000050A6" w:rsidRDefault="0052381B"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賞与等引当金の増減（△は増加）</w:t>
            </w:r>
          </w:p>
        </w:tc>
        <w:tc>
          <w:tcPr>
            <w:tcW w:w="1985" w:type="dxa"/>
          </w:tcPr>
          <w:p w14:paraId="4EFD587F" w14:textId="1EFCE9D9" w:rsidR="0052381B" w:rsidRPr="000050A6" w:rsidRDefault="006E6AF4"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2</w:t>
            </w:r>
            <w:r w:rsidRPr="000050A6">
              <w:rPr>
                <w:rFonts w:ascii="ＭＳ Ｐゴシック" w:eastAsia="ＭＳ Ｐゴシック" w:hAnsi="ＭＳ Ｐゴシック"/>
                <w:lang w:eastAsia="ja-JP"/>
              </w:rPr>
              <w:t>,433</w:t>
            </w:r>
            <w:r w:rsidR="0052381B" w:rsidRPr="000050A6">
              <w:rPr>
                <w:rFonts w:ascii="ＭＳ Ｐゴシック" w:eastAsia="ＭＳ Ｐゴシック" w:hAnsi="ＭＳ Ｐゴシック" w:hint="eastAsia"/>
                <w:lang w:eastAsia="ja-JP"/>
              </w:rPr>
              <w:t>千円</w:t>
            </w:r>
          </w:p>
        </w:tc>
      </w:tr>
      <w:tr w:rsidR="004A070F" w:rsidRPr="000050A6" w14:paraId="021130BA" w14:textId="77777777" w:rsidTr="006E6AF4">
        <w:tc>
          <w:tcPr>
            <w:tcW w:w="3827" w:type="dxa"/>
          </w:tcPr>
          <w:p w14:paraId="5FA311DE" w14:textId="71A7CDD2" w:rsidR="004A070F" w:rsidRPr="000050A6" w:rsidRDefault="004A070F"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投資損失引当金の増減（△は増加）</w:t>
            </w:r>
          </w:p>
        </w:tc>
        <w:tc>
          <w:tcPr>
            <w:tcW w:w="1985" w:type="dxa"/>
          </w:tcPr>
          <w:p w14:paraId="0DF16DE2" w14:textId="4522E892" w:rsidR="004A070F" w:rsidRPr="000050A6" w:rsidRDefault="006E6AF4"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△1</w:t>
            </w:r>
            <w:r w:rsidRPr="000050A6">
              <w:rPr>
                <w:rFonts w:ascii="ＭＳ Ｐゴシック" w:eastAsia="ＭＳ Ｐゴシック" w:hAnsi="ＭＳ Ｐゴシック"/>
                <w:lang w:eastAsia="ja-JP"/>
              </w:rPr>
              <w:t>5,333</w:t>
            </w:r>
            <w:r w:rsidR="004A070F" w:rsidRPr="000050A6">
              <w:rPr>
                <w:rFonts w:ascii="ＭＳ Ｐゴシック" w:eastAsia="ＭＳ Ｐゴシック" w:hAnsi="ＭＳ Ｐゴシック" w:hint="eastAsia"/>
                <w:lang w:eastAsia="ja-JP"/>
              </w:rPr>
              <w:t>千円</w:t>
            </w:r>
          </w:p>
        </w:tc>
      </w:tr>
      <w:tr w:rsidR="00FF7AA2" w:rsidRPr="000050A6" w14:paraId="6A55088E" w14:textId="77777777" w:rsidTr="006E6AF4">
        <w:tc>
          <w:tcPr>
            <w:tcW w:w="3827" w:type="dxa"/>
          </w:tcPr>
          <w:p w14:paraId="15DB87FB" w14:textId="5A41D28C" w:rsidR="0052381B" w:rsidRPr="000050A6" w:rsidRDefault="0052381B"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徴収不能引当金の増減（△は増加）</w:t>
            </w:r>
          </w:p>
        </w:tc>
        <w:tc>
          <w:tcPr>
            <w:tcW w:w="1985" w:type="dxa"/>
          </w:tcPr>
          <w:p w14:paraId="21FC6255" w14:textId="334B1706" w:rsidR="0052381B" w:rsidRPr="000050A6" w:rsidRDefault="00AC3B83"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6E6AF4" w:rsidRPr="000050A6">
              <w:rPr>
                <w:rFonts w:ascii="ＭＳ Ｐゴシック" w:eastAsia="ＭＳ Ｐゴシック" w:hAnsi="ＭＳ Ｐゴシック" w:hint="eastAsia"/>
                <w:lang w:eastAsia="ja-JP"/>
              </w:rPr>
              <w:t>3</w:t>
            </w:r>
            <w:r w:rsidR="006E6AF4" w:rsidRPr="000050A6">
              <w:rPr>
                <w:rFonts w:ascii="ＭＳ Ｐゴシック" w:eastAsia="ＭＳ Ｐゴシック" w:hAnsi="ＭＳ Ｐゴシック"/>
                <w:lang w:eastAsia="ja-JP"/>
              </w:rPr>
              <w:t>72</w:t>
            </w:r>
            <w:r w:rsidR="0052381B" w:rsidRPr="000050A6">
              <w:rPr>
                <w:rFonts w:ascii="ＭＳ Ｐゴシック" w:eastAsia="ＭＳ Ｐゴシック" w:hAnsi="ＭＳ Ｐゴシック" w:hint="eastAsia"/>
                <w:lang w:eastAsia="ja-JP"/>
              </w:rPr>
              <w:t>千円</w:t>
            </w:r>
          </w:p>
        </w:tc>
      </w:tr>
      <w:tr w:rsidR="00FF7AA2" w:rsidRPr="000050A6" w14:paraId="64776511" w14:textId="77777777" w:rsidTr="006E6AF4">
        <w:tc>
          <w:tcPr>
            <w:tcW w:w="3827" w:type="dxa"/>
          </w:tcPr>
          <w:p w14:paraId="43F719FA" w14:textId="316F811B" w:rsidR="0052381B" w:rsidRPr="000050A6" w:rsidRDefault="0052381B"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その他</w:t>
            </w:r>
          </w:p>
        </w:tc>
        <w:tc>
          <w:tcPr>
            <w:tcW w:w="1985" w:type="dxa"/>
          </w:tcPr>
          <w:p w14:paraId="79AC5CF7" w14:textId="4C264566" w:rsidR="0052381B" w:rsidRPr="000050A6" w:rsidRDefault="006E6AF4"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△1</w:t>
            </w:r>
            <w:r w:rsidRPr="000050A6">
              <w:rPr>
                <w:rFonts w:ascii="ＭＳ Ｐゴシック" w:eastAsia="ＭＳ Ｐゴシック" w:hAnsi="ＭＳ Ｐゴシック"/>
                <w:lang w:eastAsia="ja-JP"/>
              </w:rPr>
              <w:t>,519</w:t>
            </w:r>
            <w:r w:rsidR="0052381B" w:rsidRPr="000050A6">
              <w:rPr>
                <w:rFonts w:ascii="ＭＳ Ｐゴシック" w:eastAsia="ＭＳ Ｐゴシック" w:hAnsi="ＭＳ Ｐゴシック" w:hint="eastAsia"/>
                <w:lang w:eastAsia="ja-JP"/>
              </w:rPr>
              <w:t>千円</w:t>
            </w:r>
          </w:p>
        </w:tc>
      </w:tr>
      <w:tr w:rsidR="007C71DB" w:rsidRPr="000050A6" w14:paraId="288AC7F7" w14:textId="77777777" w:rsidTr="006E6AF4">
        <w:tc>
          <w:tcPr>
            <w:tcW w:w="3827" w:type="dxa"/>
            <w:tcBorders>
              <w:bottom w:val="single" w:sz="4" w:space="0" w:color="auto"/>
            </w:tcBorders>
          </w:tcPr>
          <w:p w14:paraId="0946D273" w14:textId="52F26ACE" w:rsidR="007C71DB" w:rsidRPr="000050A6" w:rsidRDefault="007C71DB" w:rsidP="007C71D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純資産変動計算書の本年度差額</w:t>
            </w:r>
          </w:p>
        </w:tc>
        <w:tc>
          <w:tcPr>
            <w:tcW w:w="1985" w:type="dxa"/>
            <w:tcBorders>
              <w:bottom w:val="single" w:sz="4" w:space="0" w:color="auto"/>
            </w:tcBorders>
          </w:tcPr>
          <w:p w14:paraId="7D0449A9" w14:textId="6C2AA964" w:rsidR="007C71DB" w:rsidRPr="000050A6" w:rsidRDefault="007C71DB" w:rsidP="007C71D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6E6AF4" w:rsidRPr="000050A6">
              <w:rPr>
                <w:rFonts w:ascii="ＭＳ Ｐゴシック" w:eastAsia="ＭＳ Ｐゴシック" w:hAnsi="ＭＳ Ｐゴシック" w:hint="eastAsia"/>
                <w:lang w:eastAsia="ja-JP"/>
              </w:rPr>
              <w:t>9</w:t>
            </w:r>
            <w:r w:rsidR="006E6AF4" w:rsidRPr="000050A6">
              <w:rPr>
                <w:rFonts w:ascii="ＭＳ Ｐゴシック" w:eastAsia="ＭＳ Ｐゴシック" w:hAnsi="ＭＳ Ｐゴシック"/>
                <w:lang w:eastAsia="ja-JP"/>
              </w:rPr>
              <w:t>11,677</w:t>
            </w:r>
            <w:r w:rsidRPr="000050A6">
              <w:rPr>
                <w:rFonts w:ascii="ＭＳ Ｐゴシック" w:eastAsia="ＭＳ Ｐゴシック" w:hAnsi="ＭＳ Ｐゴシック" w:hint="eastAsia"/>
                <w:lang w:eastAsia="ja-JP"/>
              </w:rPr>
              <w:t>千円</w:t>
            </w:r>
          </w:p>
        </w:tc>
      </w:tr>
    </w:tbl>
    <w:p w14:paraId="6B09AB3A" w14:textId="77777777" w:rsidR="0052381B" w:rsidRPr="000050A6" w:rsidRDefault="0052381B" w:rsidP="00A71753">
      <w:pPr>
        <w:rPr>
          <w:rFonts w:ascii="ＭＳ Ｐゴシック" w:eastAsia="ＭＳ Ｐゴシック" w:hAnsi="ＭＳ Ｐゴシック" w:cs="MS UI Gothic"/>
          <w:sz w:val="21"/>
          <w:szCs w:val="21"/>
          <w:lang w:eastAsia="ja-JP"/>
        </w:rPr>
      </w:pPr>
    </w:p>
    <w:p w14:paraId="170A7044" w14:textId="5FE20BED" w:rsidR="00054A3A" w:rsidRPr="000050A6" w:rsidRDefault="000B0736" w:rsidP="00054A3A">
      <w:pPr>
        <w:pStyle w:val="a3"/>
        <w:tabs>
          <w:tab w:val="left" w:pos="959"/>
        </w:tabs>
        <w:spacing w:before="36" w:line="276" w:lineRule="auto"/>
        <w:ind w:left="1168" w:right="1459" w:hanging="629"/>
        <w:rPr>
          <w:rFonts w:ascii="ＭＳ Ｐゴシック" w:eastAsia="ＭＳ Ｐゴシック" w:hAnsi="ＭＳ Ｐゴシック"/>
          <w:spacing w:val="-2"/>
          <w:lang w:eastAsia="ja-JP"/>
        </w:rPr>
      </w:pPr>
      <w:r w:rsidRPr="000050A6">
        <w:rPr>
          <w:rFonts w:ascii="ＭＳ Ｐゴシック" w:eastAsia="ＭＳ Ｐゴシック" w:hAnsi="ＭＳ Ｐゴシック"/>
          <w:noProof/>
        </w:rPr>
        <mc:AlternateContent>
          <mc:Choice Requires="wpg">
            <w:drawing>
              <wp:anchor distT="0" distB="0" distL="114300" distR="114300" simplePos="0" relativeHeight="251662336" behindDoc="1" locked="0" layoutInCell="1" allowOverlap="1" wp14:anchorId="7327FCB7" wp14:editId="080917C8">
                <wp:simplePos x="0" y="0"/>
                <wp:positionH relativeFrom="page">
                  <wp:posOffset>681355</wp:posOffset>
                </wp:positionH>
                <wp:positionV relativeFrom="paragraph">
                  <wp:posOffset>-454025</wp:posOffset>
                </wp:positionV>
                <wp:extent cx="12700" cy="6350"/>
                <wp:effectExtent l="5080" t="10795" r="1270" b="1905"/>
                <wp:wrapNone/>
                <wp:docPr id="23"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15"/>
                          <a:chExt cx="20" cy="10"/>
                        </a:xfrm>
                      </wpg:grpSpPr>
                      <wpg:grpSp>
                        <wpg:cNvPr id="24" name="Group 899"/>
                        <wpg:cNvGrpSpPr>
                          <a:grpSpLocks/>
                        </wpg:cNvGrpSpPr>
                        <wpg:grpSpPr bwMode="auto">
                          <a:xfrm>
                            <a:off x="1078" y="-710"/>
                            <a:ext cx="10" cy="2"/>
                            <a:chOff x="1078" y="-710"/>
                            <a:chExt cx="10" cy="2"/>
                          </a:xfrm>
                        </wpg:grpSpPr>
                        <wps:wsp>
                          <wps:cNvPr id="25" name="Freeform 900"/>
                          <wps:cNvSpPr>
                            <a:spLocks/>
                          </wps:cNvSpPr>
                          <wps:spPr bwMode="auto">
                            <a:xfrm>
                              <a:off x="1078" y="-71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901"/>
                        <wpg:cNvGrpSpPr>
                          <a:grpSpLocks/>
                        </wpg:cNvGrpSpPr>
                        <wpg:grpSpPr bwMode="auto">
                          <a:xfrm>
                            <a:off x="1078" y="-710"/>
                            <a:ext cx="10" cy="2"/>
                            <a:chOff x="1078" y="-710"/>
                            <a:chExt cx="10" cy="2"/>
                          </a:xfrm>
                        </wpg:grpSpPr>
                        <wps:wsp>
                          <wps:cNvPr id="27" name="Freeform 902"/>
                          <wps:cNvSpPr>
                            <a:spLocks/>
                          </wps:cNvSpPr>
                          <wps:spPr bwMode="auto">
                            <a:xfrm>
                              <a:off x="1078" y="-71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045714" id="Group 898" o:spid="_x0000_s1026" style="position:absolute;left:0;text-align:left;margin-left:53.65pt;margin-top:-35.75pt;width:1pt;height:.5pt;z-index:-251654144;mso-position-horizontal-relative:page" coordorigin="1073,-71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Hb5QMAABUPAAAOAAAAZHJzL2Uyb0RvYy54bWzsV1mP2zYQfi/Q/0DosYVXx8qHhPUGgY9F&#10;gbQNEPcH0BJ1oJKokrTlTdH/3uFQlGWlaRfpARRYP8ikZzic+eb4rIc3l7oiZyZkyZu14995DmFN&#10;wtOyydfOT4f9bOUQqWiT0oo3bO08M+m8efz6q4eujVnAC16lTBAw0si4a9dOoVQbu65MClZTecdb&#10;1oAw46KmCrYid1NBO7BeV27geQu34yJtBU+YlPDr1gidR7SfZSxRP2aZZIpUawd8U/gU+Dzqp/v4&#10;QONc0LYok94N+gVe1LRs4NLB1JYqSk6i/MRUXSaCS56pu4TXLs+yMmEYA0Tje5NongQ/tRhLHnd5&#10;O8AE0E5w+mKzyQ/n94KU6doJ7h3S0BpyhNeSVbTS6HRtHoPSk2g/tO+FCRGW73jyswSxO5XrfW6U&#10;ybH7nqdgkJ4UR3Qumai1CYibXDAJz0MS2EWRBH70g6UHmUpAsrif9xlKCkijPuJ7S/ATZLOlPzfZ&#10;S4pdfzToz/l4yqWxuQ997H0yAeFmiM0CEE4BiP5tACAa6A8TTR/pAEMfS2CDvAIwPXIFAAJH4PDQ&#10;Z+OHTpPXYpJ/r5g+FLRlWKNS14nFcm6x3AvGdPuSCLKK9YR6tpjkuJJGkq6VsYSC+8saeimEAxo0&#10;Tk5SPTGOlUjP76QyQyCFFdZ32vfBAdDM6grmwbcz4hF9Ez5MRvJBzbdq37jk4JEOlKYqgVXpLa2W&#10;f2gJSttcqC0FgyXwPbfe0cI6nFya3mNYEaoHrodd1nKpW+UAftn2AgugpKP7jK5pKts3qGvO9FcI&#10;mKTTGSocAjP0aGJtqdKe6Sv0knS6V9Gdmp/ZgaNATboerrhKq2asFd04b2Sgrm3D1DELvE+7OUpo&#10;w/dlVWFGq0Z7sfCiBfoheVWmWqhdkSI/bipBzlQTA350HGDsRq0VUm2pLIxeCisTLQzmJsVLCkbT&#10;Xb9WtKzMGuxUCDe0c4+KbmxkhF8jL9qtdqtwFgaL3Sz0ttvZ2/0mnC32/nK+vd9uNlv/N+2yH8ZF&#10;maas0V5bdvLDlzVsz5OGVwZ+uonuBoQ9fj4Fwb11AzGCWOy3yYFtVz1TZXzk6TO0ruCGbuHvASwK&#10;Lj46pAOqXTvylxMVzCHVdw2Mn8gPQ2g1hZtwvtRjXIwlx7GENgmYWjvKgZrXy40yfH5qRZkXcJOP&#10;6W74W6CdrNTdDQxgveo3MAFx1ZPVn9HCwo4yw4uR52uQprynqf+f4sWXzjSo/BEv/h9oYWmxHNEC&#10;kpVOENDHKy1g7nGyXAnmlRY0qyB5vNLCKy1YwvgvaAHfHeDdC+muf0/UL3fjPRLJ9W328XcAAAD/&#10;/wMAUEsDBBQABgAIAAAAIQCAtCvY4AAAAAsBAAAPAAAAZHJzL2Rvd25yZXYueG1sTI9BS8NAEIXv&#10;gv9hGcFbuxtLrMZsSinqqQi2QultmkyT0OxsyG6T9N+7Oenxvfl48166Gk0jeupcbVlDNFcgiHNb&#10;1Fxq+Nl/zF5AOI9cYGOZNNzIwSq7v0sxKezA39TvfClCCLsENVTet4mULq/IoJvbljjczrYz6IPs&#10;Sll0OIRw08gnpZ6lwZrDhwpb2lSUX3ZXo+FzwGG9iN777eW8uR338ddhG5HWjw/j+g2Ep9H/wTDV&#10;D9UhC51O9sqFE03QarkIqIbZMopBTIR6Dc5pclQMMkvl/w3ZLwAAAP//AwBQSwECLQAUAAYACAAA&#10;ACEAtoM4kv4AAADhAQAAEwAAAAAAAAAAAAAAAAAAAAAAW0NvbnRlbnRfVHlwZXNdLnhtbFBLAQIt&#10;ABQABgAIAAAAIQA4/SH/1gAAAJQBAAALAAAAAAAAAAAAAAAAAC8BAABfcmVscy8ucmVsc1BLAQIt&#10;ABQABgAIAAAAIQBqsXHb5QMAABUPAAAOAAAAAAAAAAAAAAAAAC4CAABkcnMvZTJvRG9jLnhtbFBL&#10;AQItABQABgAIAAAAIQCAtCvY4AAAAAsBAAAPAAAAAAAAAAAAAAAAAD8GAABkcnMvZG93bnJldi54&#10;bWxQSwUGAAAAAAQABADzAAAATAcAAAAA&#10;">
                <v:group id="Group 899" o:spid="_x0000_s1027" style="position:absolute;left:1078;top:-710;width:10;height:2" coordorigin="1078,-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900" o:spid="_x0000_s1028" style="position:absolute;left:1078;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38dwgAAANsAAAAPAAAAZHJzL2Rvd25yZXYueG1sRI9Bi8Iw&#10;FITvgv8hPMGbpgouUo1SREEPHtSF7fHZPNti81KaqNVfbxYEj8PMfMPMl62pxJ0aV1pWMBpGIIgz&#10;q0vOFfyeNoMpCOeRNVaWScGTHCwX3c4cY20ffKD70eciQNjFqKDwvo6ldFlBBt3Q1sTBu9jGoA+y&#10;yaVu8BHgppLjKPqRBksOCwXWtCooux5vRoF5JvlkfT7g9S99YZ3c5C7dX5Tq99pkBsJT67/hT3ur&#10;FYwn8P8l/AC5eAMAAP//AwBQSwECLQAUAAYACAAAACEA2+H2y+4AAACFAQAAEwAAAAAAAAAAAAAA&#10;AAAAAAAAW0NvbnRlbnRfVHlwZXNdLnhtbFBLAQItABQABgAIAAAAIQBa9CxbvwAAABUBAAALAAAA&#10;AAAAAAAAAAAAAB8BAABfcmVscy8ucmVsc1BLAQItABQABgAIAAAAIQAp238dwgAAANsAAAAPAAAA&#10;AAAAAAAAAAAAAAcCAABkcnMvZG93bnJldi54bWxQSwUGAAAAAAMAAwC3AAAA9gIAAAAA&#10;" path="m,l9,e" filled="f" strokeweight=".48pt">
                    <v:stroke dashstyle="dash"/>
                    <v:path arrowok="t" o:connecttype="custom" o:connectlocs="0,0;9,0" o:connectangles="0,0"/>
                  </v:shape>
                </v:group>
                <v:group id="Group 901" o:spid="_x0000_s1029" style="position:absolute;left:1078;top:-710;width:10;height:2" coordorigin="1078,-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902" o:spid="_x0000_s1030" style="position:absolute;left:1078;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TxxAAAANsAAAAPAAAAZHJzL2Rvd25yZXYueG1sRI9Pa8JA&#10;FMTvBb/D8gRvdaNgKzGrBGlBDz1oC3p8Zl/+YPZtyK4m6afvCkKPw8z8hkk2vanFnVpXWVYwm0Yg&#10;iDOrKy4U/Hx/vi5BOI+ssbZMCgZysFmPXhKMte34QPejL0SAsItRQel9E0vpspIMuqltiIOX29ag&#10;D7ItpG6xC3BTy3kUvUmDFYeFEhvalpRdjzejwAxpsfi4HPB6Ov9ik97k/vyVKzUZ9+kKhKfe/4ef&#10;7Z1WMH+Hx5fwA+T6DwAA//8DAFBLAQItABQABgAIAAAAIQDb4fbL7gAAAIUBAAATAAAAAAAAAAAA&#10;AAAAAAAAAABbQ29udGVudF9UeXBlc10ueG1sUEsBAi0AFAAGAAgAAAAhAFr0LFu/AAAAFQEAAAsA&#10;AAAAAAAAAAAAAAAAHwEAAF9yZWxzLy5yZWxzUEsBAi0AFAAGAAgAAAAhALZFRPHEAAAA2wAAAA8A&#10;AAAAAAAAAAAAAAAABwIAAGRycy9kb3ducmV2LnhtbFBLBQYAAAAAAwADALcAAAD4Ag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noProof/>
        </w:rPr>
        <mc:AlternateContent>
          <mc:Choice Requires="wpg">
            <w:drawing>
              <wp:anchor distT="0" distB="0" distL="114300" distR="114300" simplePos="0" relativeHeight="251663360" behindDoc="1" locked="0" layoutInCell="1" allowOverlap="1" wp14:anchorId="6016ECD8" wp14:editId="1F7F681A">
                <wp:simplePos x="0" y="0"/>
                <wp:positionH relativeFrom="page">
                  <wp:posOffset>6866890</wp:posOffset>
                </wp:positionH>
                <wp:positionV relativeFrom="paragraph">
                  <wp:posOffset>-454025</wp:posOffset>
                </wp:positionV>
                <wp:extent cx="12700" cy="6350"/>
                <wp:effectExtent l="8890" t="10795" r="6985" b="1905"/>
                <wp:wrapNone/>
                <wp:docPr id="18"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715"/>
                          <a:chExt cx="20" cy="10"/>
                        </a:xfrm>
                      </wpg:grpSpPr>
                      <wpg:grpSp>
                        <wpg:cNvPr id="19" name="Group 904"/>
                        <wpg:cNvGrpSpPr>
                          <a:grpSpLocks/>
                        </wpg:cNvGrpSpPr>
                        <wpg:grpSpPr bwMode="auto">
                          <a:xfrm>
                            <a:off x="10819" y="-710"/>
                            <a:ext cx="10" cy="2"/>
                            <a:chOff x="10819" y="-710"/>
                            <a:chExt cx="10" cy="2"/>
                          </a:xfrm>
                        </wpg:grpSpPr>
                        <wps:wsp>
                          <wps:cNvPr id="20" name="Freeform 905"/>
                          <wps:cNvSpPr>
                            <a:spLocks/>
                          </wps:cNvSpPr>
                          <wps:spPr bwMode="auto">
                            <a:xfrm>
                              <a:off x="10819" y="-710"/>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06"/>
                        <wpg:cNvGrpSpPr>
                          <a:grpSpLocks/>
                        </wpg:cNvGrpSpPr>
                        <wpg:grpSpPr bwMode="auto">
                          <a:xfrm>
                            <a:off x="10819" y="-710"/>
                            <a:ext cx="10" cy="2"/>
                            <a:chOff x="10819" y="-710"/>
                            <a:chExt cx="10" cy="2"/>
                          </a:xfrm>
                        </wpg:grpSpPr>
                        <wps:wsp>
                          <wps:cNvPr id="22" name="Freeform 907"/>
                          <wps:cNvSpPr>
                            <a:spLocks/>
                          </wps:cNvSpPr>
                          <wps:spPr bwMode="auto">
                            <a:xfrm>
                              <a:off x="10819" y="-710"/>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6D1465" id="Group 903" o:spid="_x0000_s1026" style="position:absolute;left:0;text-align:left;margin-left:540.7pt;margin-top:-35.75pt;width:1pt;height:.5pt;z-index:-251653120;mso-position-horizontal-relative:page" coordorigin="10814,-71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k3wMAACYPAAAOAAAAZHJzL2Uyb0RvYy54bWzsV1lv20YQfi/Q/7DgYwuZh2nJIiwHgQ6j&#10;QJoEiPoDVuTyQEkuu7sS7RT9752ZJSmKblojPYAC1gM1q5mde+YT7948ViU7CaULWa8c/8pzmKhj&#10;mRR1tnJ+2u9mtw7ThtcJL2UtVs6T0M6b+2+/uWubSAQyl2UiFAMltY7aZuXkxjSR6+o4FxXXV7IR&#10;NTBTqSpu4KgyN1G8Be1V6QaeN3dbqZJGyVhoDb9uLNO5J/1pKmLzIU21MKxcOeCboaei5wGf7v0d&#10;jzLFm7yIOzf4V3hR8aIGo4OqDTecHVXxTFVVxEpqmZqrWFauTNMiFhQDRON7k2gelDw2FEsWtVkz&#10;pAlSO8nTV6uN358+KlYkUDuoVM0rqBGZZUvvGrPTNlkEQg+q+dR8VDZEIN/J+GcNbHfKx3Nmhdmh&#10;/VEmoJAfjaTsPKaqQhUQN3ukIjwNRRCPhsXwox8sPKhUDJz59U1XoTiHMuIV37v1Q4cBc7bwb2z5&#10;4nzb3Q26iz5dc3lkDZKTnVM2IjoMwfUZWE4zEP7bGcBwwKoNp4t1SEQXTNBHOUrB9M45BRA65Y5u&#10;fTEDMGz63E/67/XTp5w3gtpUY6t02cRa2H7aKSFwgqGlqGJtQ3J9P+lxM404KKah5/6yjV6cxCEd&#10;PIqP2jwISd3IT++0sYsgAYp6POl830MUaVXCTvh+xjxGpuzTViUbBP1e8DuX7T3WgtRUJOhFel3B&#10;8o91XfeCqCsYdIH/We8hz3un48e68xooxnHxejRtjdQ4MnvwrB8z0ABCGOEXZMHyVNbe6Uwo2KjT&#10;XaocBrv0YKNtuEHP0ASSrMWZJXcqeRJ7SQwzmX4wceaW9VgK+3nkkWWCPCqH9WMJMoh+jqpay11R&#10;llTWskY35t5yTo5oWRYJMtEXrbLDulTsxBEh6IOBgLILsUZps+E6t3IJUDZc2NB1QkZywZNtRxte&#10;lJYGPSXlG6a6SwvON0HDr0tvub3d3oazMJhvZ6G32cze7tbhbL7zFzeb6816vfF/Q5f9MMqLJBE1&#10;et3DlB++bGw7wLQAMwDVRXQXSdjR53kS3Es3KEcQS/9ta9APLe5WHR1k8gQDrKTFXfifAEQu1WeH&#10;tYC5K0f/cuRKOKz8oYYltPTDEMpt6BDeLHCFqDHnMObwOgZVK8c40PRIro0F9mOjiiwHSz6Vu5Zv&#10;AX/SAkcckKD3qjvAHiSqQ60/gYcA5ugSIOeYpCkA4n+AfwogX7zZoPXHCPl/gAdYhs/gYWETOgIB&#10;GMNXeLCr5gw1r/CA6EIg8goPr/AwAMd/AQ/0LgEvYwR73Ysjvu2NzwQo59fb+98BAAD//wMAUEsD&#10;BBQABgAIAAAAIQCxkAk74QAAAA0BAAAPAAAAZHJzL2Rvd25yZXYueG1sTI/BTsMwEETvSPyDtUjc&#10;WtuUQBTiVFUFnCokWiTEbRtvk6ixHcVukv49zgmOM/s0O5OvJ9OygXrfOKtALgUwsqXTja0UfB3e&#10;FikwH9BqbJ0lBVfysC5ub3LMtBvtJw37ULEYYn2GCuoQuoxzX9Zk0C9dRzbeTq43GKLsK657HGO4&#10;afmDEE/cYGPjhxo72tZUnvcXo+B9xHGzkq/D7nzaXn8Oycf3TpJS93fT5gVYoCn8wTDXj9WhiJ2O&#10;7mK1Z23UIpWPkVWweJYJsBkR6Spax9kSCfAi5/9XFL8AAAD//wMAUEsBAi0AFAAGAAgAAAAhALaD&#10;OJL+AAAA4QEAABMAAAAAAAAAAAAAAAAAAAAAAFtDb250ZW50X1R5cGVzXS54bWxQSwECLQAUAAYA&#10;CAAAACEAOP0h/9YAAACUAQAACwAAAAAAAAAAAAAAAAAvAQAAX3JlbHMvLnJlbHNQSwECLQAUAAYA&#10;CAAAACEAiTPzJN8DAAAmDwAADgAAAAAAAAAAAAAAAAAuAgAAZHJzL2Uyb0RvYy54bWxQSwECLQAU&#10;AAYACAAAACEAsZAJO+EAAAANAQAADwAAAAAAAAAAAAAAAAA5BgAAZHJzL2Rvd25yZXYueG1sUEsF&#10;BgAAAAAEAAQA8wAAAEcHAAAAAA==&#10;">
                <v:group id="Group 904" o:spid="_x0000_s1027" style="position:absolute;left:10819;top:-710;width:10;height:2" coordorigin="10819,-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05" o:spid="_x0000_s1028" style="position:absolute;left:10819;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NyFvgAAANsAAAAPAAAAZHJzL2Rvd25yZXYueG1sRE+7CsIw&#10;FN0F/yFcwU1TBUWqUYoo6ODgA3S8Nte22NyUJmr1680gOB7Oe7ZoTCmeVLvCsoJBPwJBnFpdcKbg&#10;dFz3JiCcR9ZYWiYFb3KwmLdbM4y1ffGengefiRDCLkYFufdVLKVLczLo+rYiDtzN1gZ9gHUmdY2v&#10;EG5KOYyisTRYcGjIsaJlTun98DAKzDvJRqvrHu/nywer5CG3l91NqW6nSaYgPDX+L/65N1rBMKwP&#10;X8IPkPMvAAAA//8DAFBLAQItABQABgAIAAAAIQDb4fbL7gAAAIUBAAATAAAAAAAAAAAAAAAAAAAA&#10;AABbQ29udGVudF9UeXBlc10ueG1sUEsBAi0AFAAGAAgAAAAhAFr0LFu/AAAAFQEAAAsAAAAAAAAA&#10;AAAAAAAAHwEAAF9yZWxzLy5yZWxzUEsBAi0AFAAGAAgAAAAhADms3IW+AAAA2wAAAA8AAAAAAAAA&#10;AAAAAAAABwIAAGRycy9kb3ducmV2LnhtbFBLBQYAAAAAAwADALcAAADyAgAAAAA=&#10;" path="m,l10,e" filled="f" strokeweight=".48pt">
                    <v:stroke dashstyle="dash"/>
                    <v:path arrowok="t" o:connecttype="custom" o:connectlocs="0,0;10,0" o:connectangles="0,0"/>
                  </v:shape>
                </v:group>
                <v:group id="Group 906" o:spid="_x0000_s1029" style="position:absolute;left:10819;top:-710;width:10;height:2" coordorigin="10819,-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07" o:spid="_x0000_s1030" style="position:absolute;left:10819;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dpwgAAANsAAAAPAAAAZHJzL2Rvd25yZXYueG1sRI/NqsIw&#10;FIT3gu8QzgV3mt6CItUo5aKgCxf+gC7PbY5tsTkpTdTq0xtBcDnMzDfMdN6aStyocaVlBb+DCARx&#10;ZnXJuYLDftkfg3AeWWNlmRQ8yMF81u1MMdH2zlu67XwuAoRdggoK7+tESpcVZNANbE0cvLNtDPog&#10;m1zqBu8BbioZR9FIGiw5LBRY019B2WV3NQrMI82Hi/8tXo6nJ9bpVa5Pm7NSvZ82nYDw1Ppv+NNe&#10;aQVxDO8v4QfI2QsAAP//AwBQSwECLQAUAAYACAAAACEA2+H2y+4AAACFAQAAEwAAAAAAAAAAAAAA&#10;AAAAAAAAW0NvbnRlbnRfVHlwZXNdLnhtbFBLAQItABQABgAIAAAAIQBa9CxbvwAAABUBAAALAAAA&#10;AAAAAAAAAAAAAB8BAABfcmVscy8ucmVsc1BLAQItABQABgAIAAAAIQCmMudpwgAAANsAAAAPAAAA&#10;AAAAAAAAAAAAAAcCAABkcnMvZG93bnJldi54bWxQSwUGAAAAAAMAAwC3AAAA9gIAAAAA&#10;" path="m,l10,e" filled="f" strokeweight=".48pt">
                    <v:stroke dashstyle="dash"/>
                    <v:path arrowok="t" o:connecttype="custom" o:connectlocs="0,0;10,0" o:connectangles="0,0"/>
                  </v:shape>
                </v:group>
                <w10:wrap anchorx="page"/>
              </v:group>
            </w:pict>
          </mc:Fallback>
        </mc:AlternateContent>
      </w:r>
      <w:r w:rsidRPr="000050A6">
        <w:rPr>
          <w:rFonts w:ascii="ＭＳ Ｐゴシック" w:eastAsia="ＭＳ Ｐゴシック" w:hAnsi="ＭＳ Ｐゴシック"/>
          <w:noProof/>
        </w:rPr>
        <mc:AlternateContent>
          <mc:Choice Requires="wpg">
            <w:drawing>
              <wp:anchor distT="0" distB="0" distL="114300" distR="114300" simplePos="0" relativeHeight="251664384" behindDoc="1" locked="0" layoutInCell="1" allowOverlap="1" wp14:anchorId="6A88F7C1" wp14:editId="482CE1F3">
                <wp:simplePos x="0" y="0"/>
                <wp:positionH relativeFrom="page">
                  <wp:posOffset>681355</wp:posOffset>
                </wp:positionH>
                <wp:positionV relativeFrom="paragraph">
                  <wp:posOffset>-219075</wp:posOffset>
                </wp:positionV>
                <wp:extent cx="12700" cy="6350"/>
                <wp:effectExtent l="5080" t="7620" r="1270" b="5080"/>
                <wp:wrapNone/>
                <wp:docPr id="13"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4" name="Group 909"/>
                        <wpg:cNvGrpSpPr>
                          <a:grpSpLocks/>
                        </wpg:cNvGrpSpPr>
                        <wpg:grpSpPr bwMode="auto">
                          <a:xfrm>
                            <a:off x="1078" y="-340"/>
                            <a:ext cx="10" cy="2"/>
                            <a:chOff x="1078" y="-340"/>
                            <a:chExt cx="10" cy="2"/>
                          </a:xfrm>
                        </wpg:grpSpPr>
                        <wps:wsp>
                          <wps:cNvPr id="15" name="Freeform 910"/>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11"/>
                        <wpg:cNvGrpSpPr>
                          <a:grpSpLocks/>
                        </wpg:cNvGrpSpPr>
                        <wpg:grpSpPr bwMode="auto">
                          <a:xfrm>
                            <a:off x="1078" y="-340"/>
                            <a:ext cx="10" cy="2"/>
                            <a:chOff x="1078" y="-340"/>
                            <a:chExt cx="10" cy="2"/>
                          </a:xfrm>
                        </wpg:grpSpPr>
                        <wps:wsp>
                          <wps:cNvPr id="17" name="Freeform 912"/>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7734EF" id="Group 908" o:spid="_x0000_s1026" style="position:absolute;left:0;text-align:left;margin-left:53.65pt;margin-top:-17.25pt;width:1pt;height:.5pt;z-index:-251652096;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fl4gMAABUPAAAOAAAAZHJzL2Uyb0RvYy54bWzsV9uO2zYQfS/QfyD02MIrySvfhPUGgS+L&#10;AmkbIO4H0BJ1QSVRJWnLm6L/3uGQlGWlaRfpBSiwfpBJz3A4c+ZyrIc3l7oiZyZkyZu1F94FHmFN&#10;wtOyydfeT4f9ZOkRqWiT0oo3bO09M+m9efz6q4eujdmUF7xKmSBgpJFx1669Qqk29n2ZFKym8o63&#10;rAFhxkVNFWxF7qeCdmC9rvxpEMz9jou0FTxhUsKvWyP0HtF+lrFE/ZhlkilSrT3wTeFT4POon/7j&#10;A41zQduiTKwb9Au8qGnZwKW9qS1VlJxE+YmpukwElzxTdwmvfZ5lZcIwBogmDEbRPAl+ajGWPO7y&#10;tocJoB3h9MVmkx/O7wUpU8jdvUcaWkOO8FqyCpYana7NY1B6Eu2H9r0wIcLyHU9+liD2x3K9z40y&#10;OXbf8xQM0pPiiM4lE7U2AXGTCybhuU8CuyiSwI/hdBFAphKQzO9nNkNJAWnUR8JgAX6CbHIfzUz2&#10;kmJnj07tuRBP+TQ296GP1icTEG762BwA0RiA1b8NAEQD/WGisZH2MNhYpi7IKwDjI1cAIHAEDg99&#10;Nn7oNHktJvn3iulDQVuGNSp1nTgsZw7LvWBMty9Zmax0Leq5YpLDShpItJqEgvvLGnophD0aNE5O&#10;Uj0xjpVIz++kMkMghRXWd2r74ABoZnUF8+DbCQmIvgkfJiN5rxY6tW98cghIB0pjlalTsZaWiz+0&#10;BKVtLtSWpr0l8D133tHCOZxcGusxrAjVAzfALmu51K1yAL9ce4EFUNLRfUbXNJXrG9Q1Z+wVAibp&#10;eIYKj8AMPZpYW6q0Z/oKvSSd7lV0p+ZnduAoUKOuhyuu0qoZaq1unDcyUNe2YeqYBd6n3RwktOH7&#10;sqowo1WjvZgHqzn6IXlVplqoXZEiP24qQc5UEwN+dBxg7EatFVJtqSyMXgorEy0M5ibFSwpG051d&#10;K1pWZg12KoQb2tmiohsbGeHXVbDaLXfLaBJN57tJFGy3k7f7TTSZ78PFbHu/3Wy24W/a5TCKizJN&#10;WaO9duwURi9rWMuThld6frqJ7gaEPX4+BcG/dQMxgljct8mBa1c9U2V85OkztK7ghm7h7wEsCi4+&#10;eqQDql178pcTFcwj1XcNjJ9VGEXQago30Wyhx7gYSo5DCW0SMLX2lAc1r5cbZfj81IoyL+CmENPd&#10;8LdAO1mpuxsYwHllNzABcWXJ6s9oYe5GmeXFMNQgjXlPU/8/xYsvnWlQ+QNe/D/QwsJhOaAFJCud&#10;IKCPV1rA3ONkuRLMKy1oVkHyeKWFV1pwhPFf0AK+O8C7F9KdfU/UL3fDPRLJ9W328XcAAAD//wMA&#10;UEsDBBQABgAIAAAAIQC91RZS4AAAAAsBAAAPAAAAZHJzL2Rvd25yZXYueG1sTI/NTsMwEITvSLyD&#10;tUjcWjuE8BPiVFUFnCokWiTEbZtsk6jxOordJH17nBMcZ/bT7Ey2mkwrBupdY1lDtFQgiAtbNlxp&#10;+Nq/LZ5AOI9cYmuZNFzIwSq/vsowLe3InzTsfCVCCLsUNdTed6mUrqjJoFvajjjcjrY36IPsK1n2&#10;OIZw08o7pR6kwYbDhxo72tRUnHZno+F9xHEdR6/D9nTcXH72ycf3NiKtb2+m9QsIT5P/g2GuH6pD&#10;Hjod7JlLJ9qg1WMcUA2L+D4BMRPqOTiH2YkTkHkm/2/IfwEAAP//AwBQSwECLQAUAAYACAAAACEA&#10;toM4kv4AAADhAQAAEwAAAAAAAAAAAAAAAAAAAAAAW0NvbnRlbnRfVHlwZXNdLnhtbFBLAQItABQA&#10;BgAIAAAAIQA4/SH/1gAAAJQBAAALAAAAAAAAAAAAAAAAAC8BAABfcmVscy8ucmVsc1BLAQItABQA&#10;BgAIAAAAIQD2asfl4gMAABUPAAAOAAAAAAAAAAAAAAAAAC4CAABkcnMvZTJvRG9jLnhtbFBLAQIt&#10;ABQABgAIAAAAIQC91RZS4AAAAAsBAAAPAAAAAAAAAAAAAAAAADwGAABkcnMvZG93bnJldi54bWxQ&#10;SwUGAAAAAAQABADzAAAASQcAAAAA&#10;">
                <v:group id="Group 909"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910"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7WgwgAAANsAAAAPAAAAZHJzL2Rvd25yZXYueG1sRE9Na8JA&#10;EL0X/A/LCN7qxkJKia4hFAt68BAr6HGaHZOQ7GzIribpr+8WCr3N433OJh1NKx7Uu9qygtUyAkFc&#10;WF1zqeD8+fH8BsJ5ZI2tZVIwkYN0O3vaYKLtwDk9Tr4UIYRdggoq77tESldUZNAtbUccuJvtDfoA&#10;+1LqHocQblr5EkWv0mDNoaHCjt4rKprT3SgwU1bGu68cm8v1G7vsLg/X402pxXzM1iA8jf5f/Ofe&#10;6zA/ht9fwgFy+wMAAP//AwBQSwECLQAUAAYACAAAACEA2+H2y+4AAACFAQAAEwAAAAAAAAAAAAAA&#10;AAAAAAAAW0NvbnRlbnRfVHlwZXNdLnhtbFBLAQItABQABgAIAAAAIQBa9CxbvwAAABUBAAALAAAA&#10;AAAAAAAAAAAAAB8BAABfcmVscy8ucmVsc1BLAQItABQABgAIAAAAIQDnt7WgwgAAANsAAAAPAAAA&#10;AAAAAAAAAAAAAAcCAABkcnMvZG93bnJldi54bWxQSwUGAAAAAAMAAwC3AAAA9gIAAAAA&#10;" path="m,l9,e" filled="f" strokeweight=".48pt">
                    <v:stroke dashstyle="dash"/>
                    <v:path arrowok="t" o:connecttype="custom" o:connectlocs="0,0;9,0" o:connectangles="0,0"/>
                  </v:shape>
                </v:group>
                <v:group id="Group 911"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912"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Y5MwAAAANsAAAAPAAAAZHJzL2Rvd25yZXYueG1sRE/LqsIw&#10;EN0L/kMYwZ2mXvAq1ShFvKALFz5Al2MztsVmUpqo1a+/EQR3czjPmc4bU4o71a6wrGDQj0AQp1YX&#10;nCk47P96YxDOI2ssLZOCJzmYz9qtKcbaPnhL953PRAhhF6OC3PsqltKlORl0fVsRB+5ia4M+wDqT&#10;usZHCDel/ImiX2mw4NCQY0WLnNLr7mYUmGeSDZfnLV6PpxdWyU2uT5uLUt1Ok0xAeGr8V/xxr3SY&#10;P4L3L+EAOfsHAAD//wMAUEsBAi0AFAAGAAgAAAAhANvh9svuAAAAhQEAABMAAAAAAAAAAAAAAAAA&#10;AAAAAFtDb250ZW50X1R5cGVzXS54bWxQSwECLQAUAAYACAAAACEAWvQsW78AAAAVAQAACwAAAAAA&#10;AAAAAAAAAAAfAQAAX3JlbHMvLnJlbHNQSwECLQAUAAYACAAAACEAeCmOTMAAAADbAAAADwAAAAAA&#10;AAAAAAAAAAAHAgAAZHJzL2Rvd25yZXYueG1sUEsFBgAAAAADAAMAtwAAAPQCAAAAAA==&#10;" path="m,l9,e" filled="f" strokeweight=".48pt">
                    <v:stroke dashstyle="dash"/>
                    <v:path arrowok="t" o:connecttype="custom" o:connectlocs="0,0;9,0" o:connectangles="0,0"/>
                  </v:shape>
                </v:group>
                <w10:wrap anchorx="page"/>
              </v:group>
            </w:pict>
          </mc:Fallback>
        </mc:AlternateContent>
      </w:r>
      <w:r w:rsidR="00054A3A" w:rsidRPr="000050A6">
        <w:rPr>
          <w:rFonts w:ascii="ＭＳ Ｐゴシック" w:eastAsia="ＭＳ Ｐゴシック" w:hAnsi="ＭＳ Ｐゴシック" w:hint="eastAsia"/>
          <w:lang w:eastAsia="ja-JP"/>
        </w:rPr>
        <w:t>④</w:t>
      </w:r>
      <w:r w:rsidR="00054A3A" w:rsidRPr="000050A6">
        <w:rPr>
          <w:rFonts w:ascii="ＭＳ Ｐゴシック" w:eastAsia="ＭＳ Ｐゴシック" w:hAnsi="ＭＳ Ｐゴシック"/>
          <w:lang w:eastAsia="ja-JP"/>
        </w:rPr>
        <w:tab/>
      </w:r>
      <w:r w:rsidR="00054A3A" w:rsidRPr="000050A6">
        <w:rPr>
          <w:rFonts w:ascii="ＭＳ Ｐゴシック" w:eastAsia="ＭＳ Ｐゴシック" w:hAnsi="ＭＳ Ｐゴシック" w:hint="eastAsia"/>
          <w:lang w:eastAsia="ja-JP"/>
        </w:rPr>
        <w:t>一時借入金</w:t>
      </w:r>
    </w:p>
    <w:p w14:paraId="06819289" w14:textId="77777777" w:rsidR="00054A3A" w:rsidRPr="000050A6" w:rsidRDefault="00054A3A" w:rsidP="005C3A81">
      <w:pPr>
        <w:pStyle w:val="a3"/>
        <w:tabs>
          <w:tab w:val="left" w:pos="959"/>
        </w:tabs>
        <w:spacing w:before="36"/>
        <w:ind w:left="537"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資金収支計算書上、一時借入金の増減額は含まれていません。</w:t>
      </w:r>
    </w:p>
    <w:p w14:paraId="2E0F54B0" w14:textId="77777777" w:rsidR="0026273E" w:rsidRPr="000050A6" w:rsidRDefault="00054A3A" w:rsidP="0026273E">
      <w:pPr>
        <w:pStyle w:val="a3"/>
        <w:tabs>
          <w:tab w:val="left" w:pos="959"/>
        </w:tabs>
        <w:spacing w:before="36"/>
        <w:ind w:left="537"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なお、一時借入金の限度額及び利子額は次のとおりです。</w:t>
      </w:r>
    </w:p>
    <w:p w14:paraId="47A04846" w14:textId="77777777" w:rsidR="0026273E" w:rsidRPr="000050A6" w:rsidRDefault="00054A3A" w:rsidP="0026273E">
      <w:pPr>
        <w:pStyle w:val="a3"/>
        <w:tabs>
          <w:tab w:val="left" w:pos="959"/>
        </w:tabs>
        <w:spacing w:before="36"/>
        <w:ind w:left="537" w:firstLineChars="300" w:firstLine="627"/>
        <w:rPr>
          <w:rFonts w:ascii="ＭＳ Ｐゴシック" w:eastAsia="ＭＳ Ｐゴシック" w:hAnsi="ＭＳ Ｐゴシック"/>
          <w:lang w:eastAsia="ja-JP"/>
        </w:rPr>
      </w:pPr>
      <w:r w:rsidRPr="000050A6">
        <w:rPr>
          <w:rFonts w:ascii="ＭＳ Ｐゴシック" w:eastAsia="ＭＳ Ｐゴシック" w:hAnsi="ＭＳ Ｐゴシック"/>
          <w:spacing w:val="-1"/>
          <w:lang w:eastAsia="ja-JP"/>
        </w:rPr>
        <w:t>一時借入金の限度額</w:t>
      </w:r>
      <w:r w:rsidRPr="000050A6">
        <w:rPr>
          <w:rFonts w:ascii="ＭＳ Ｐゴシック" w:eastAsia="ＭＳ Ｐゴシック" w:hAnsi="ＭＳ Ｐゴシック"/>
          <w:spacing w:val="-1"/>
          <w:lang w:eastAsia="ja-JP"/>
        </w:rPr>
        <w:tab/>
      </w:r>
      <w:r w:rsidR="00FD5F51" w:rsidRPr="000050A6">
        <w:rPr>
          <w:rFonts w:ascii="ＭＳ Ｐゴシック" w:eastAsia="ＭＳ Ｐゴシック" w:hAnsi="ＭＳ Ｐゴシック" w:hint="eastAsia"/>
          <w:spacing w:val="-1"/>
          <w:lang w:eastAsia="ja-JP"/>
        </w:rPr>
        <w:t>900,000千円</w:t>
      </w:r>
    </w:p>
    <w:p w14:paraId="163CC166" w14:textId="4537C0DE" w:rsidR="00054A3A" w:rsidRPr="009060B7" w:rsidRDefault="00054A3A" w:rsidP="0026273E">
      <w:pPr>
        <w:pStyle w:val="a3"/>
        <w:tabs>
          <w:tab w:val="left" w:pos="959"/>
        </w:tabs>
        <w:spacing w:before="36"/>
        <w:ind w:left="537" w:firstLineChars="300" w:firstLine="624"/>
        <w:rPr>
          <w:rFonts w:ascii="ＭＳ Ｐゴシック" w:eastAsia="ＭＳ Ｐゴシック" w:hAnsi="ＭＳ Ｐゴシック"/>
          <w:lang w:eastAsia="ja-JP"/>
        </w:rPr>
      </w:pPr>
      <w:r w:rsidRPr="000050A6">
        <w:rPr>
          <w:rFonts w:ascii="ＭＳ Ｐゴシック" w:eastAsia="ＭＳ Ｐゴシック" w:hAnsi="ＭＳ Ｐゴシック"/>
          <w:spacing w:val="-2"/>
          <w:lang w:eastAsia="ja-JP"/>
        </w:rPr>
        <w:t>一時借入金に係る利子額</w:t>
      </w:r>
      <w:r w:rsidRPr="000050A6">
        <w:rPr>
          <w:rFonts w:ascii="ＭＳ Ｐゴシック" w:eastAsia="ＭＳ Ｐゴシック" w:hAnsi="ＭＳ Ｐゴシック"/>
          <w:spacing w:val="-2"/>
          <w:lang w:eastAsia="ja-JP"/>
        </w:rPr>
        <w:tab/>
      </w:r>
      <w:r w:rsidR="0026273E" w:rsidRPr="000050A6">
        <w:rPr>
          <w:rFonts w:ascii="ＭＳ Ｐゴシック" w:eastAsia="ＭＳ Ｐゴシック" w:hAnsi="ＭＳ Ｐゴシック" w:hint="eastAsia"/>
          <w:spacing w:val="-2"/>
          <w:lang w:eastAsia="ja-JP"/>
        </w:rPr>
        <w:t xml:space="preserve">　 </w:t>
      </w:r>
      <w:r w:rsidR="00FD5F51" w:rsidRPr="000050A6">
        <w:rPr>
          <w:rFonts w:ascii="ＭＳ Ｐゴシック" w:eastAsia="ＭＳ Ｐゴシック" w:hAnsi="ＭＳ Ｐゴシック" w:hint="eastAsia"/>
          <w:spacing w:val="-2"/>
          <w:lang w:eastAsia="ja-JP"/>
        </w:rPr>
        <w:t>1,000千円</w:t>
      </w:r>
    </w:p>
    <w:p w14:paraId="410C4193" w14:textId="66004B48" w:rsidR="00406B2A" w:rsidRPr="0026273E" w:rsidRDefault="00406B2A" w:rsidP="006C7B93">
      <w:pPr>
        <w:spacing w:before="8"/>
        <w:rPr>
          <w:rFonts w:ascii="ＭＳ Ｐゴシック" w:eastAsia="ＭＳ Ｐゴシック" w:hAnsi="ＭＳ Ｐゴシック" w:cs="MS UI Gothic"/>
          <w:sz w:val="25"/>
          <w:szCs w:val="25"/>
          <w:lang w:eastAsia="ja-JP"/>
        </w:rPr>
      </w:pPr>
    </w:p>
    <w:sectPr w:rsidR="00406B2A" w:rsidRPr="0026273E" w:rsidSect="00FC7DDE">
      <w:footerReference w:type="default" r:id="rId8"/>
      <w:pgSz w:w="11910" w:h="16840"/>
      <w:pgMar w:top="1701" w:right="1418" w:bottom="1418" w:left="1418" w:header="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981C" w14:textId="77777777" w:rsidR="004069C7" w:rsidRDefault="004069C7">
      <w:r>
        <w:separator/>
      </w:r>
    </w:p>
  </w:endnote>
  <w:endnote w:type="continuationSeparator" w:id="0">
    <w:p w14:paraId="2608C223" w14:textId="77777777" w:rsidR="004069C7" w:rsidRDefault="0040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590227"/>
      <w:docPartObj>
        <w:docPartGallery w:val="Page Numbers (Bottom of Page)"/>
        <w:docPartUnique/>
      </w:docPartObj>
    </w:sdtPr>
    <w:sdtContent>
      <w:p w14:paraId="23A64BB3" w14:textId="112416F3" w:rsidR="00FC7DDE" w:rsidRDefault="00FC7DDE">
        <w:pPr>
          <w:pStyle w:val="a8"/>
          <w:jc w:val="center"/>
        </w:pPr>
        <w:r>
          <w:fldChar w:fldCharType="begin"/>
        </w:r>
        <w:r>
          <w:instrText>PAGE   \* MERGEFORMAT</w:instrText>
        </w:r>
        <w:r>
          <w:fldChar w:fldCharType="separate"/>
        </w:r>
        <w:r>
          <w:rPr>
            <w:lang w:val="ja-JP" w:eastAsia="ja-JP"/>
          </w:rPr>
          <w:t>2</w:t>
        </w:r>
        <w:r>
          <w:fldChar w:fldCharType="end"/>
        </w:r>
      </w:p>
    </w:sdtContent>
  </w:sdt>
  <w:p w14:paraId="171DBFF3" w14:textId="1845AF0F" w:rsidR="00422CD2" w:rsidRDefault="00422CD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D1D6" w14:textId="77777777" w:rsidR="004069C7" w:rsidRDefault="004069C7">
      <w:r>
        <w:separator/>
      </w:r>
    </w:p>
  </w:footnote>
  <w:footnote w:type="continuationSeparator" w:id="0">
    <w:p w14:paraId="50250EDB" w14:textId="77777777" w:rsidR="004069C7" w:rsidRDefault="00406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E82"/>
    <w:multiLevelType w:val="hybridMultilevel"/>
    <w:tmpl w:val="DBC6E7D4"/>
    <w:lvl w:ilvl="0" w:tplc="E5BE5DE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E0B4865"/>
    <w:multiLevelType w:val="hybridMultilevel"/>
    <w:tmpl w:val="B0E01A74"/>
    <w:lvl w:ilvl="0" w:tplc="EB9C71AE">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2" w15:restartNumberingAfterBreak="0">
    <w:nsid w:val="2820122F"/>
    <w:multiLevelType w:val="hybridMultilevel"/>
    <w:tmpl w:val="3E42C82E"/>
    <w:lvl w:ilvl="0" w:tplc="50842CF6">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3" w15:restartNumberingAfterBreak="0">
    <w:nsid w:val="37E041AD"/>
    <w:multiLevelType w:val="hybridMultilevel"/>
    <w:tmpl w:val="4E2EA80E"/>
    <w:lvl w:ilvl="0" w:tplc="78C2175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888102432">
    <w:abstractNumId w:val="2"/>
  </w:num>
  <w:num w:numId="2" w16cid:durableId="1482191971">
    <w:abstractNumId w:val="1"/>
  </w:num>
  <w:num w:numId="3" w16cid:durableId="22748761">
    <w:abstractNumId w:val="3"/>
  </w:num>
  <w:num w:numId="4" w16cid:durableId="179208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53"/>
    <w:rsid w:val="000039DF"/>
    <w:rsid w:val="000050A6"/>
    <w:rsid w:val="00007096"/>
    <w:rsid w:val="00016666"/>
    <w:rsid w:val="0002380D"/>
    <w:rsid w:val="00024579"/>
    <w:rsid w:val="000510E1"/>
    <w:rsid w:val="00051F55"/>
    <w:rsid w:val="00054A3A"/>
    <w:rsid w:val="00071B56"/>
    <w:rsid w:val="00082CAB"/>
    <w:rsid w:val="00090831"/>
    <w:rsid w:val="000A7CA0"/>
    <w:rsid w:val="000B0736"/>
    <w:rsid w:val="000B53D2"/>
    <w:rsid w:val="000B7A01"/>
    <w:rsid w:val="000E03A4"/>
    <w:rsid w:val="000E1B79"/>
    <w:rsid w:val="000E4BB1"/>
    <w:rsid w:val="000E4E54"/>
    <w:rsid w:val="00100A82"/>
    <w:rsid w:val="00101ACC"/>
    <w:rsid w:val="00131940"/>
    <w:rsid w:val="00154576"/>
    <w:rsid w:val="00155043"/>
    <w:rsid w:val="0016456A"/>
    <w:rsid w:val="00167247"/>
    <w:rsid w:val="00177007"/>
    <w:rsid w:val="001B6921"/>
    <w:rsid w:val="001C1736"/>
    <w:rsid w:val="001C1B2E"/>
    <w:rsid w:val="001C7855"/>
    <w:rsid w:val="001E2C67"/>
    <w:rsid w:val="001E3301"/>
    <w:rsid w:val="001F1BEC"/>
    <w:rsid w:val="001F3788"/>
    <w:rsid w:val="0020109C"/>
    <w:rsid w:val="002321C3"/>
    <w:rsid w:val="002343BD"/>
    <w:rsid w:val="0024103B"/>
    <w:rsid w:val="002418C2"/>
    <w:rsid w:val="00245BD9"/>
    <w:rsid w:val="002462BF"/>
    <w:rsid w:val="00247F96"/>
    <w:rsid w:val="0025429D"/>
    <w:rsid w:val="00261E6D"/>
    <w:rsid w:val="0026273E"/>
    <w:rsid w:val="00271356"/>
    <w:rsid w:val="0027410D"/>
    <w:rsid w:val="00294B50"/>
    <w:rsid w:val="002A18C0"/>
    <w:rsid w:val="002B7B43"/>
    <w:rsid w:val="002C4A17"/>
    <w:rsid w:val="002D29F5"/>
    <w:rsid w:val="002D4E0B"/>
    <w:rsid w:val="002F13EF"/>
    <w:rsid w:val="002F2BFC"/>
    <w:rsid w:val="00301B34"/>
    <w:rsid w:val="003063EE"/>
    <w:rsid w:val="00315CB8"/>
    <w:rsid w:val="00316326"/>
    <w:rsid w:val="00346ADD"/>
    <w:rsid w:val="00350864"/>
    <w:rsid w:val="00353C80"/>
    <w:rsid w:val="00360A76"/>
    <w:rsid w:val="00383DBC"/>
    <w:rsid w:val="0038599B"/>
    <w:rsid w:val="003A13F9"/>
    <w:rsid w:val="003B0C28"/>
    <w:rsid w:val="003C2377"/>
    <w:rsid w:val="003D11A6"/>
    <w:rsid w:val="003D233B"/>
    <w:rsid w:val="003D39EA"/>
    <w:rsid w:val="003D46EA"/>
    <w:rsid w:val="003D4A73"/>
    <w:rsid w:val="003E1653"/>
    <w:rsid w:val="003E1802"/>
    <w:rsid w:val="003E3AE3"/>
    <w:rsid w:val="003E769A"/>
    <w:rsid w:val="003F6653"/>
    <w:rsid w:val="004010CB"/>
    <w:rsid w:val="004069C7"/>
    <w:rsid w:val="00406B2A"/>
    <w:rsid w:val="00406D35"/>
    <w:rsid w:val="00414C7A"/>
    <w:rsid w:val="00422CD2"/>
    <w:rsid w:val="0042444A"/>
    <w:rsid w:val="00456D19"/>
    <w:rsid w:val="00467E06"/>
    <w:rsid w:val="0048485E"/>
    <w:rsid w:val="004A070F"/>
    <w:rsid w:val="004A6902"/>
    <w:rsid w:val="004A7EC0"/>
    <w:rsid w:val="004B0E5E"/>
    <w:rsid w:val="004B58AB"/>
    <w:rsid w:val="004B5C5D"/>
    <w:rsid w:val="004C48FF"/>
    <w:rsid w:val="004E1610"/>
    <w:rsid w:val="004E686F"/>
    <w:rsid w:val="0050073D"/>
    <w:rsid w:val="005138B9"/>
    <w:rsid w:val="005150E8"/>
    <w:rsid w:val="00517492"/>
    <w:rsid w:val="0052381B"/>
    <w:rsid w:val="0052546F"/>
    <w:rsid w:val="00542B0E"/>
    <w:rsid w:val="00550157"/>
    <w:rsid w:val="005502AB"/>
    <w:rsid w:val="005574EC"/>
    <w:rsid w:val="00592E58"/>
    <w:rsid w:val="005B1AA8"/>
    <w:rsid w:val="005C3A81"/>
    <w:rsid w:val="005E164D"/>
    <w:rsid w:val="005F14AF"/>
    <w:rsid w:val="00602A23"/>
    <w:rsid w:val="00610078"/>
    <w:rsid w:val="00614DB6"/>
    <w:rsid w:val="00620904"/>
    <w:rsid w:val="00623C22"/>
    <w:rsid w:val="00625F50"/>
    <w:rsid w:val="00651D82"/>
    <w:rsid w:val="00681794"/>
    <w:rsid w:val="00684EB7"/>
    <w:rsid w:val="00685967"/>
    <w:rsid w:val="006972F8"/>
    <w:rsid w:val="006A02B9"/>
    <w:rsid w:val="006A0A96"/>
    <w:rsid w:val="006C1058"/>
    <w:rsid w:val="006C24C6"/>
    <w:rsid w:val="006C3B53"/>
    <w:rsid w:val="006C7B93"/>
    <w:rsid w:val="006D4B6E"/>
    <w:rsid w:val="006E6AF4"/>
    <w:rsid w:val="006E6E93"/>
    <w:rsid w:val="006F2EEE"/>
    <w:rsid w:val="006F6A04"/>
    <w:rsid w:val="007010A6"/>
    <w:rsid w:val="00706C77"/>
    <w:rsid w:val="007074A4"/>
    <w:rsid w:val="00711706"/>
    <w:rsid w:val="007132E9"/>
    <w:rsid w:val="007217CD"/>
    <w:rsid w:val="00722484"/>
    <w:rsid w:val="00724EB3"/>
    <w:rsid w:val="0073252E"/>
    <w:rsid w:val="0073386A"/>
    <w:rsid w:val="0075077F"/>
    <w:rsid w:val="00770E56"/>
    <w:rsid w:val="00774FEA"/>
    <w:rsid w:val="007A2DAE"/>
    <w:rsid w:val="007A41C6"/>
    <w:rsid w:val="007C0288"/>
    <w:rsid w:val="007C1CFE"/>
    <w:rsid w:val="007C71DB"/>
    <w:rsid w:val="007E2488"/>
    <w:rsid w:val="007E44A9"/>
    <w:rsid w:val="008038DA"/>
    <w:rsid w:val="00805357"/>
    <w:rsid w:val="0081677F"/>
    <w:rsid w:val="00821BCC"/>
    <w:rsid w:val="00822034"/>
    <w:rsid w:val="00822197"/>
    <w:rsid w:val="00831A56"/>
    <w:rsid w:val="00847AA3"/>
    <w:rsid w:val="00854E73"/>
    <w:rsid w:val="00856F36"/>
    <w:rsid w:val="0085790D"/>
    <w:rsid w:val="00860554"/>
    <w:rsid w:val="0086246B"/>
    <w:rsid w:val="008645AB"/>
    <w:rsid w:val="00864E34"/>
    <w:rsid w:val="00870E54"/>
    <w:rsid w:val="0087180D"/>
    <w:rsid w:val="00871BBB"/>
    <w:rsid w:val="00872363"/>
    <w:rsid w:val="008758D2"/>
    <w:rsid w:val="00876924"/>
    <w:rsid w:val="00883C5F"/>
    <w:rsid w:val="008905C5"/>
    <w:rsid w:val="008B11B8"/>
    <w:rsid w:val="008B333F"/>
    <w:rsid w:val="008B7125"/>
    <w:rsid w:val="008C33F1"/>
    <w:rsid w:val="008D357F"/>
    <w:rsid w:val="008E0DC2"/>
    <w:rsid w:val="008E44A4"/>
    <w:rsid w:val="008F6A1A"/>
    <w:rsid w:val="009060B7"/>
    <w:rsid w:val="00910D7D"/>
    <w:rsid w:val="0091191B"/>
    <w:rsid w:val="00932A6A"/>
    <w:rsid w:val="009332D0"/>
    <w:rsid w:val="00943B4E"/>
    <w:rsid w:val="00943D48"/>
    <w:rsid w:val="00944FA7"/>
    <w:rsid w:val="00961CED"/>
    <w:rsid w:val="00981B39"/>
    <w:rsid w:val="009840E4"/>
    <w:rsid w:val="00985630"/>
    <w:rsid w:val="009976CC"/>
    <w:rsid w:val="009A54C3"/>
    <w:rsid w:val="00A0260C"/>
    <w:rsid w:val="00A02FCA"/>
    <w:rsid w:val="00A04F89"/>
    <w:rsid w:val="00A10FC5"/>
    <w:rsid w:val="00A1557B"/>
    <w:rsid w:val="00A23FA3"/>
    <w:rsid w:val="00A256A9"/>
    <w:rsid w:val="00A47E15"/>
    <w:rsid w:val="00A6530F"/>
    <w:rsid w:val="00A71753"/>
    <w:rsid w:val="00A90DBE"/>
    <w:rsid w:val="00A90E99"/>
    <w:rsid w:val="00A93B4E"/>
    <w:rsid w:val="00A95929"/>
    <w:rsid w:val="00AB6BF6"/>
    <w:rsid w:val="00AB7F0A"/>
    <w:rsid w:val="00AC1EE3"/>
    <w:rsid w:val="00AC3B83"/>
    <w:rsid w:val="00AF1951"/>
    <w:rsid w:val="00AF1BE4"/>
    <w:rsid w:val="00B048BF"/>
    <w:rsid w:val="00B22171"/>
    <w:rsid w:val="00B304F8"/>
    <w:rsid w:val="00B57915"/>
    <w:rsid w:val="00B600B3"/>
    <w:rsid w:val="00B60CCC"/>
    <w:rsid w:val="00B76638"/>
    <w:rsid w:val="00B855AD"/>
    <w:rsid w:val="00BA06BD"/>
    <w:rsid w:val="00BA21BD"/>
    <w:rsid w:val="00BB0C6C"/>
    <w:rsid w:val="00BB142E"/>
    <w:rsid w:val="00BC497E"/>
    <w:rsid w:val="00BC598A"/>
    <w:rsid w:val="00BC6DAB"/>
    <w:rsid w:val="00BD23D3"/>
    <w:rsid w:val="00BD52B5"/>
    <w:rsid w:val="00C01D23"/>
    <w:rsid w:val="00C13997"/>
    <w:rsid w:val="00C27B43"/>
    <w:rsid w:val="00C34649"/>
    <w:rsid w:val="00C3518C"/>
    <w:rsid w:val="00C41F98"/>
    <w:rsid w:val="00C47E7A"/>
    <w:rsid w:val="00C6030D"/>
    <w:rsid w:val="00C72A7F"/>
    <w:rsid w:val="00C768D7"/>
    <w:rsid w:val="00C82295"/>
    <w:rsid w:val="00CB2D27"/>
    <w:rsid w:val="00CC4E7D"/>
    <w:rsid w:val="00CD0052"/>
    <w:rsid w:val="00CF5C68"/>
    <w:rsid w:val="00CF73FE"/>
    <w:rsid w:val="00D05592"/>
    <w:rsid w:val="00D1482F"/>
    <w:rsid w:val="00D23B0D"/>
    <w:rsid w:val="00D472CF"/>
    <w:rsid w:val="00D51F24"/>
    <w:rsid w:val="00D81ABF"/>
    <w:rsid w:val="00D85704"/>
    <w:rsid w:val="00D91B2A"/>
    <w:rsid w:val="00DA03A6"/>
    <w:rsid w:val="00DB429C"/>
    <w:rsid w:val="00DC0E89"/>
    <w:rsid w:val="00DC4430"/>
    <w:rsid w:val="00DD1BD4"/>
    <w:rsid w:val="00DD2532"/>
    <w:rsid w:val="00DE55BD"/>
    <w:rsid w:val="00E00F87"/>
    <w:rsid w:val="00E0335E"/>
    <w:rsid w:val="00E15B5A"/>
    <w:rsid w:val="00E16F01"/>
    <w:rsid w:val="00E2337B"/>
    <w:rsid w:val="00E267DF"/>
    <w:rsid w:val="00E37586"/>
    <w:rsid w:val="00E47EC1"/>
    <w:rsid w:val="00E62A5F"/>
    <w:rsid w:val="00E7111D"/>
    <w:rsid w:val="00E85D8B"/>
    <w:rsid w:val="00EB22F1"/>
    <w:rsid w:val="00EB7141"/>
    <w:rsid w:val="00EE5A52"/>
    <w:rsid w:val="00EE6461"/>
    <w:rsid w:val="00EF48CF"/>
    <w:rsid w:val="00F13A0D"/>
    <w:rsid w:val="00F4725D"/>
    <w:rsid w:val="00F767FF"/>
    <w:rsid w:val="00F8073D"/>
    <w:rsid w:val="00F85458"/>
    <w:rsid w:val="00F96099"/>
    <w:rsid w:val="00FB356F"/>
    <w:rsid w:val="00FC7DDE"/>
    <w:rsid w:val="00FD1381"/>
    <w:rsid w:val="00FD5F51"/>
    <w:rsid w:val="00FE6777"/>
    <w:rsid w:val="00FF2768"/>
    <w:rsid w:val="00FF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DC59A"/>
  <w15:docId w15:val="{A2335945-7445-438F-AB57-55371612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ind w:left="748"/>
    </w:pPr>
    <w:rPr>
      <w:rFonts w:ascii="MS UI Gothic" w:eastAsia="MS UI Gothic" w:hAnsi="MS UI Gothic"/>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8485E"/>
    <w:pPr>
      <w:tabs>
        <w:tab w:val="center" w:pos="4252"/>
        <w:tab w:val="right" w:pos="8504"/>
      </w:tabs>
      <w:snapToGrid w:val="0"/>
    </w:pPr>
  </w:style>
  <w:style w:type="character" w:customStyle="1" w:styleId="a7">
    <w:name w:val="ヘッダー (文字)"/>
    <w:basedOn w:val="a0"/>
    <w:link w:val="a6"/>
    <w:uiPriority w:val="99"/>
    <w:rsid w:val="0048485E"/>
  </w:style>
  <w:style w:type="paragraph" w:styleId="a8">
    <w:name w:val="footer"/>
    <w:basedOn w:val="a"/>
    <w:link w:val="a9"/>
    <w:uiPriority w:val="99"/>
    <w:unhideWhenUsed/>
    <w:rsid w:val="0048485E"/>
    <w:pPr>
      <w:tabs>
        <w:tab w:val="center" w:pos="4252"/>
        <w:tab w:val="right" w:pos="8504"/>
      </w:tabs>
      <w:snapToGrid w:val="0"/>
    </w:pPr>
  </w:style>
  <w:style w:type="character" w:customStyle="1" w:styleId="a9">
    <w:name w:val="フッター (文字)"/>
    <w:basedOn w:val="a0"/>
    <w:link w:val="a8"/>
    <w:uiPriority w:val="99"/>
    <w:rsid w:val="0048485E"/>
  </w:style>
  <w:style w:type="table" w:styleId="aa">
    <w:name w:val="Table Grid"/>
    <w:basedOn w:val="a1"/>
    <w:uiPriority w:val="39"/>
    <w:rsid w:val="0081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68D7"/>
    <w:rPr>
      <w:sz w:val="18"/>
      <w:szCs w:val="18"/>
    </w:rPr>
  </w:style>
  <w:style w:type="paragraph" w:styleId="ac">
    <w:name w:val="annotation text"/>
    <w:basedOn w:val="a"/>
    <w:link w:val="ad"/>
    <w:uiPriority w:val="99"/>
    <w:unhideWhenUsed/>
    <w:rsid w:val="00C768D7"/>
  </w:style>
  <w:style w:type="character" w:customStyle="1" w:styleId="ad">
    <w:name w:val="コメント文字列 (文字)"/>
    <w:basedOn w:val="a0"/>
    <w:link w:val="ac"/>
    <w:uiPriority w:val="99"/>
    <w:rsid w:val="00C768D7"/>
  </w:style>
  <w:style w:type="paragraph" w:styleId="ae">
    <w:name w:val="annotation subject"/>
    <w:basedOn w:val="ac"/>
    <w:next w:val="ac"/>
    <w:link w:val="af"/>
    <w:uiPriority w:val="99"/>
    <w:semiHidden/>
    <w:unhideWhenUsed/>
    <w:rsid w:val="00C768D7"/>
    <w:rPr>
      <w:b/>
      <w:bCs/>
    </w:rPr>
  </w:style>
  <w:style w:type="character" w:customStyle="1" w:styleId="af">
    <w:name w:val="コメント内容 (文字)"/>
    <w:basedOn w:val="ad"/>
    <w:link w:val="ae"/>
    <w:uiPriority w:val="99"/>
    <w:semiHidden/>
    <w:rsid w:val="00C768D7"/>
    <w:rPr>
      <w:b/>
      <w:bCs/>
    </w:rPr>
  </w:style>
  <w:style w:type="paragraph" w:styleId="af0">
    <w:name w:val="Balloon Text"/>
    <w:basedOn w:val="a"/>
    <w:link w:val="af1"/>
    <w:uiPriority w:val="99"/>
    <w:semiHidden/>
    <w:unhideWhenUsed/>
    <w:rsid w:val="00C768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768D7"/>
    <w:rPr>
      <w:rFonts w:asciiTheme="majorHAnsi" w:eastAsiaTheme="majorEastAsia" w:hAnsiTheme="majorHAnsi" w:cstheme="majorBidi"/>
      <w:sz w:val="18"/>
      <w:szCs w:val="18"/>
    </w:rPr>
  </w:style>
  <w:style w:type="character" w:customStyle="1" w:styleId="a4">
    <w:name w:val="本文 (文字)"/>
    <w:basedOn w:val="a0"/>
    <w:link w:val="a3"/>
    <w:uiPriority w:val="1"/>
    <w:rsid w:val="00A95929"/>
    <w:rPr>
      <w:rFonts w:ascii="MS UI Gothic" w:eastAsia="MS UI Gothic" w:hAnsi="MS UI Gothi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00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57ED-ACB2-41D6-B960-0E232BCE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t.takahashi</dc:creator>
  <cp:lastModifiedBy>洋平 佐藤</cp:lastModifiedBy>
  <cp:revision>12</cp:revision>
  <cp:lastPrinted>2023-03-25T05:28:00Z</cp:lastPrinted>
  <dcterms:created xsi:type="dcterms:W3CDTF">2023-03-23T09:36:00Z</dcterms:created>
  <dcterms:modified xsi:type="dcterms:W3CDTF">2023-03-27T08:08:00Z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LastSaved">
    <vt:filetime>2018-01-29T00:00:00Z</vt:filetime>
  </property>
</Properties>
</file>